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C6F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67C6F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67C6F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</w:t>
      </w:r>
      <w:r>
        <w:rPr>
          <w:rFonts w:ascii="Times New Roman" w:eastAsiaTheme="minorEastAsia" w:hAnsi="Times New Roman"/>
          <w:b/>
          <w:sz w:val="72"/>
          <w:szCs w:val="72"/>
        </w:rPr>
        <w:t>Л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>итература»</w:t>
      </w: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>
        <w:rPr>
          <w:rFonts w:ascii="Times New Roman" w:eastAsiaTheme="minorEastAsia" w:hAnsi="Times New Roman"/>
          <w:b/>
          <w:sz w:val="56"/>
          <w:szCs w:val="56"/>
          <w:u w:val="single"/>
        </w:rPr>
        <w:t>среднее</w:t>
      </w: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 xml:space="preserve"> общее</w:t>
      </w: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>
        <w:rPr>
          <w:rFonts w:ascii="Times New Roman" w:eastAsiaTheme="minorEastAsia" w:hAnsi="Times New Roman"/>
          <w:b/>
          <w:sz w:val="56"/>
          <w:szCs w:val="56"/>
        </w:rPr>
        <w:t>10-11</w:t>
      </w: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 классы</w:t>
      </w: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467C6F" w:rsidRPr="007A27D8" w:rsidRDefault="00467C6F" w:rsidP="00467C6F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2A1720" w:rsidRDefault="00467C6F" w:rsidP="00467C6F">
      <w:pPr>
        <w:jc w:val="center"/>
        <w:rPr>
          <w:rFonts w:ascii="Times New Roman" w:hAnsi="Times New Roman" w:cs="Times New Roman"/>
          <w:sz w:val="40"/>
          <w:szCs w:val="40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Срок реализации: </w:t>
      </w:r>
      <w:r>
        <w:rPr>
          <w:rFonts w:ascii="Times New Roman" w:eastAsiaTheme="minorEastAsia" w:hAnsi="Times New Roman"/>
          <w:b/>
          <w:sz w:val="56"/>
          <w:szCs w:val="56"/>
        </w:rPr>
        <w:t>2 года</w:t>
      </w:r>
    </w:p>
    <w:p w:rsidR="001836A1" w:rsidRDefault="001836A1" w:rsidP="002A172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836A1" w:rsidRDefault="001836A1" w:rsidP="002A172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D129D" w:rsidRPr="009D129D" w:rsidRDefault="009D129D" w:rsidP="00467C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  <w:bookmarkStart w:id="0" w:name="_GoBack"/>
      <w:bookmarkEnd w:id="0"/>
      <w:r w:rsidRPr="009D12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1) Личностные, </w:t>
      </w:r>
      <w:proofErr w:type="spellStart"/>
      <w:r w:rsidRPr="009D129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D129D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литературы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9D129D">
        <w:rPr>
          <w:rFonts w:ascii="Times New Roman" w:hAnsi="Times New Roman" w:cs="Times New Roman"/>
          <w:sz w:val="24"/>
          <w:szCs w:val="24"/>
        </w:rPr>
        <w:t>результаты в сфере отношений обучающихся к себе, к своему здоровью, к познанию себя: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готовность  и  способность  обучающихся  к  саморазвитию 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принятие и реализация ценностей здорового и безопасного образа жизни, бережное,  ответственное  и  компетентное  отношение  к  собственному физическому и психологическому здоровью;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неприятие  вредных  привычек:  курения,  употребления  алкоголя, наркотиков.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9D129D">
        <w:rPr>
          <w:rFonts w:ascii="Times New Roman" w:hAnsi="Times New Roman" w:cs="Times New Roman"/>
          <w:sz w:val="24"/>
          <w:szCs w:val="24"/>
        </w:rPr>
        <w:t xml:space="preserve"> результаты в сфере отношений обучающихся к России как к Родине (Отечеству):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российская  идентичность,  способность  к  осознанию 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воспитание уважения к культуре, языкам, традициям и обычаям народов, проживающих в Российской Федерации.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9D129D">
        <w:rPr>
          <w:rFonts w:ascii="Times New Roman" w:hAnsi="Times New Roman" w:cs="Times New Roman"/>
          <w:sz w:val="24"/>
          <w:szCs w:val="24"/>
        </w:rPr>
        <w:t>результаты в сфере отношений обучающихся к закону, государству и к гражданскому обществу: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29D">
        <w:rPr>
          <w:rFonts w:ascii="Times New Roman" w:hAnsi="Times New Roman" w:cs="Times New Roman"/>
          <w:sz w:val="24"/>
          <w:szCs w:val="24"/>
        </w:rPr>
        <w:t>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 национальные  и  общечеловеческие  гуманистические  и демократические ценности, готового к участию в общественной жизни;</w:t>
      </w:r>
      <w:proofErr w:type="gramEnd"/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29D">
        <w:rPr>
          <w:rFonts w:ascii="Times New Roman" w:hAnsi="Times New Roman" w:cs="Times New Roman"/>
          <w:sz w:val="24"/>
          <w:szCs w:val="24"/>
        </w:rPr>
        <w:t xml:space="preserve">– признание </w:t>
      </w:r>
      <w:proofErr w:type="spellStart"/>
      <w:r w:rsidRPr="009D129D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9D129D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</w:t>
      </w:r>
      <w:r w:rsidRPr="009D129D">
        <w:rPr>
          <w:rFonts w:ascii="Times New Roman" w:hAnsi="Times New Roman" w:cs="Times New Roman"/>
          <w:sz w:val="24"/>
          <w:szCs w:val="24"/>
        </w:rPr>
        <w:lastRenderedPageBreak/>
        <w:t>нарушения прав и свобод других лиц, готовность отстаивать собственные  права  и  свободы  человека  и  гражданина 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129D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9D129D"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приверженность  идеям  интернационализма,  дружбы,  равенства, взаимопомощи  народов;  воспитание  уважительного  отношения  к национальному достоинству людей, их чувствам, религиозным убеждениям;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готовность  </w:t>
      </w:r>
      <w:proofErr w:type="gramStart"/>
      <w:r w:rsidRPr="009D12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129D">
        <w:rPr>
          <w:rFonts w:ascii="Times New Roman" w:hAnsi="Times New Roman" w:cs="Times New Roman"/>
          <w:sz w:val="24"/>
          <w:szCs w:val="24"/>
        </w:rPr>
        <w:t xml:space="preserve">  противостоять  идеологии 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9D129D">
        <w:rPr>
          <w:rFonts w:ascii="Times New Roman" w:hAnsi="Times New Roman" w:cs="Times New Roman"/>
          <w:sz w:val="24"/>
          <w:szCs w:val="24"/>
        </w:rPr>
        <w:t>результаты в сфере отношений обучающихся с окружающими людьми: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нравственное  сознание  и  поведение  на  основе  усвоения общечеловеческих  ценностей,  толерантного  сознания  и  поведения 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принятие гуманистических ценностей, осознанное, уважительное и доброжелательное  отношение  к  другому  человеку,  его  мнению, мировоззрению;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9D129D">
        <w:rPr>
          <w:rFonts w:ascii="Times New Roman" w:hAnsi="Times New Roman" w:cs="Times New Roman"/>
          <w:sz w:val="24"/>
          <w:szCs w:val="24"/>
        </w:rPr>
        <w:t xml:space="preserve"> результаты в сфере отношений обучающихся к окружающему миру, живой природе, художественной культуре: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 природных  ресурсов;  умения  и  навыки 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gramStart"/>
      <w:r w:rsidRPr="009D129D">
        <w:rPr>
          <w:rFonts w:ascii="Times New Roman" w:hAnsi="Times New Roman" w:cs="Times New Roman"/>
          <w:sz w:val="24"/>
          <w:szCs w:val="24"/>
        </w:rPr>
        <w:t>эстетическое</w:t>
      </w:r>
      <w:proofErr w:type="gramEnd"/>
      <w:r w:rsidRPr="009D129D">
        <w:rPr>
          <w:rFonts w:ascii="Times New Roman" w:hAnsi="Times New Roman" w:cs="Times New Roman"/>
          <w:sz w:val="24"/>
          <w:szCs w:val="24"/>
        </w:rPr>
        <w:t xml:space="preserve">  отношения  к  миру,  готовность  к  эстетическому обустройству собственного быта.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9D129D">
        <w:rPr>
          <w:rFonts w:ascii="Times New Roman" w:hAnsi="Times New Roman" w:cs="Times New Roman"/>
          <w:sz w:val="24"/>
          <w:szCs w:val="24"/>
        </w:rPr>
        <w:t xml:space="preserve"> результаты в сфере отношений обучающихся к семье и родителям, в том числе подготовка к семейной жизни: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ответственное отношение к созданию семьи на основе осознанного принятия ценностей семейной жизни;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положительный образ семьи, </w:t>
      </w:r>
      <w:proofErr w:type="spellStart"/>
      <w:r w:rsidRPr="009D129D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9D129D">
        <w:rPr>
          <w:rFonts w:ascii="Times New Roman" w:hAnsi="Times New Roman" w:cs="Times New Roman"/>
          <w:sz w:val="24"/>
          <w:szCs w:val="24"/>
        </w:rPr>
        <w:t xml:space="preserve"> (отцовства и материнства), </w:t>
      </w:r>
      <w:proofErr w:type="spellStart"/>
      <w:r w:rsidRPr="009D129D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9D129D">
        <w:rPr>
          <w:rFonts w:ascii="Times New Roman" w:hAnsi="Times New Roman" w:cs="Times New Roman"/>
          <w:sz w:val="24"/>
          <w:szCs w:val="24"/>
        </w:rPr>
        <w:t xml:space="preserve"> традиционных семейных ценностей.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9D129D">
        <w:rPr>
          <w:rFonts w:ascii="Times New Roman" w:hAnsi="Times New Roman" w:cs="Times New Roman"/>
          <w:sz w:val="24"/>
          <w:szCs w:val="24"/>
        </w:rPr>
        <w:t>результаты в сфере отношения обучающихся к труду, в сфере социально-экономических отношений: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уважение ко всем формам собственности, готовность к защите своей собственности,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готовность к самообслуживанию, включая обучение и выполнение домашних обязанностей.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9D129D">
        <w:rPr>
          <w:rFonts w:ascii="Times New Roman" w:hAnsi="Times New Roman" w:cs="Times New Roman"/>
          <w:sz w:val="24"/>
          <w:szCs w:val="24"/>
        </w:rPr>
        <w:t xml:space="preserve"> результаты в сфере физического, психологического, социального и академического благополучия </w:t>
      </w:r>
      <w:proofErr w:type="gramStart"/>
      <w:r w:rsidRPr="009D12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129D">
        <w:rPr>
          <w:rFonts w:ascii="Times New Roman" w:hAnsi="Times New Roman" w:cs="Times New Roman"/>
          <w:sz w:val="24"/>
          <w:szCs w:val="24"/>
        </w:rPr>
        <w:t>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физическое, эмоционально-психологическое, социальное благополучие </w:t>
      </w:r>
      <w:proofErr w:type="gramStart"/>
      <w:r w:rsidRPr="009D12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129D">
        <w:rPr>
          <w:rFonts w:ascii="Times New Roman" w:hAnsi="Times New Roman" w:cs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Планируемые </w:t>
      </w:r>
      <w:proofErr w:type="spellStart"/>
      <w:r w:rsidRPr="009D129D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9D129D">
        <w:rPr>
          <w:rFonts w:ascii="Times New Roman" w:hAnsi="Times New Roman" w:cs="Times New Roman"/>
          <w:sz w:val="24"/>
          <w:szCs w:val="24"/>
        </w:rPr>
        <w:t xml:space="preserve"> результаты освоения ООП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Метапредметные  результаты  освоения  основной  образовательной программы представлены тремя группами универсальных учебных действий </w:t>
      </w:r>
      <w:r w:rsidRPr="009D129D">
        <w:rPr>
          <w:rFonts w:ascii="Times New Roman" w:hAnsi="Times New Roman" w:cs="Times New Roman"/>
          <w:b/>
          <w:i/>
          <w:sz w:val="24"/>
          <w:szCs w:val="24"/>
        </w:rPr>
        <w:t>(УУД).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1. </w:t>
      </w:r>
      <w:r w:rsidRPr="009D129D">
        <w:rPr>
          <w:rFonts w:ascii="Times New Roman" w:hAnsi="Times New Roman" w:cs="Times New Roman"/>
          <w:b/>
          <w:i/>
          <w:sz w:val="24"/>
          <w:szCs w:val="24"/>
        </w:rPr>
        <w:t xml:space="preserve">Регулятивные </w:t>
      </w:r>
      <w:r w:rsidRPr="009D129D">
        <w:rPr>
          <w:rFonts w:ascii="Times New Roman" w:hAnsi="Times New Roman" w:cs="Times New Roman"/>
          <w:sz w:val="24"/>
          <w:szCs w:val="24"/>
        </w:rPr>
        <w:t>универсальные учебные действия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организовывать  эффективный  поиск  ресурсов,  необходимых  для достижения поставленной цели;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сопоставлять полученный результат деятельности с поставленной заранее целью.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2. </w:t>
      </w:r>
      <w:r w:rsidRPr="009D129D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r w:rsidRPr="009D129D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Выпускник научится: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использовать  различные  модельно-схематические  средства  для представления существенных связей и отношений, а также противоречий, выявленных в информационных источниках;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менять и удерживать разные позиции в познавательной деятельности. 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3.</w:t>
      </w:r>
      <w:r w:rsidRPr="009D129D">
        <w:rPr>
          <w:rFonts w:ascii="Times New Roman" w:hAnsi="Times New Roman" w:cs="Times New Roman"/>
          <w:b/>
          <w:i/>
          <w:sz w:val="24"/>
          <w:szCs w:val="24"/>
        </w:rPr>
        <w:t xml:space="preserve"> Коммуникативные</w:t>
      </w:r>
      <w:r w:rsidRPr="009D129D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осуществлять деловую коммуникацию как со сверстниками, так и </w:t>
      </w:r>
      <w:proofErr w:type="gramStart"/>
      <w:r w:rsidRPr="009D129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D129D">
        <w:rPr>
          <w:rFonts w:ascii="Times New Roman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развернуто,  логично  и  точно  излагать  свою  точку  зрения  с использованием адекватных (устных и письменных) языковых средств;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– распознавать </w:t>
      </w:r>
      <w:proofErr w:type="spellStart"/>
      <w:r w:rsidRPr="009D129D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9D129D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Планируемые </w:t>
      </w:r>
      <w:r w:rsidRPr="009D129D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</w:t>
      </w:r>
      <w:r w:rsidRPr="009D129D">
        <w:rPr>
          <w:rFonts w:ascii="Times New Roman" w:hAnsi="Times New Roman" w:cs="Times New Roman"/>
          <w:sz w:val="24"/>
          <w:szCs w:val="24"/>
        </w:rPr>
        <w:t>результаты освоения ООП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«Литература» на уровне среднего общего образования: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Выпускник на базовом уровне научится: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в устной и письменной форме обобщать и анализировать свой читательский опыт, а именно: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 xml:space="preserve">• обосновывать выбор художественного произведения для анализа, приводя в качестве </w:t>
      </w:r>
      <w:proofErr w:type="gramStart"/>
      <w:r w:rsidRPr="009D129D">
        <w:rPr>
          <w:rFonts w:ascii="Times New Roman" w:hAnsi="Times New Roman" w:cs="Times New Roman"/>
          <w:sz w:val="24"/>
          <w:szCs w:val="24"/>
        </w:rPr>
        <w:t>аргумента</w:t>
      </w:r>
      <w:proofErr w:type="gramEnd"/>
      <w:r w:rsidRPr="009D129D">
        <w:rPr>
          <w:rFonts w:ascii="Times New Roman" w:hAnsi="Times New Roman" w:cs="Times New Roman"/>
          <w:sz w:val="24"/>
          <w:szCs w:val="24"/>
        </w:rPr>
        <w:t xml:space="preserve"> как тему (темы) произведения, так и его проблематику (содержащиеся в нем смыслы и подтексты);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lastRenderedPageBreak/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 (например,  выбор  определенного  зачина  и  концовки произведения, выбор между счастливой или трагической развязкой, открытым или закрытым финалом);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осуществлять следующую продуктивную деятельность: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 произведения,  демонстрируя  целостное  восприятие художественного  мира  произведения,  понимание  принадлежности произведения к литературному направлению (течению) и культурно-исторической эпохе (периоду);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Выпускник на базовом уровне получит возможность научиться: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 п.);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анализировать  художественное  произведение  во  взаимосвязи литературы с другими областями гуманитарного знания (философией, историей, психологией и др.);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анализировать одну из интерпретаций эпического, драматического или лирического произведения (например, кинофильм или театральную постановку;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запись художественного чтения; серию иллюстраций к произведению), оценивая, как интерпретируется исходный текст.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129D">
        <w:rPr>
          <w:rFonts w:ascii="Times New Roman" w:hAnsi="Times New Roman" w:cs="Times New Roman"/>
          <w:b/>
          <w:i/>
          <w:sz w:val="24"/>
          <w:szCs w:val="24"/>
        </w:rPr>
        <w:t>Выпускник на базовом уровне получит возможность узнать: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 месте и значении русской литературы в мировой литературе;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 произведениях новейшей отечественной и мировой литературы;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 важнейших литературных ресурсах, в том числе в сети Интернет;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об историко-культурном подходе в литературоведении;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об историко-литературном процессе XIX и XX веков;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 наиболее ярких или характерных чертах литературных направлений или течений;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9D129D" w:rsidRPr="009D129D" w:rsidRDefault="009D129D" w:rsidP="009D12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– о соотношении и взаимосвязях литературы с историческим периодом, эпохой.</w:t>
      </w:r>
    </w:p>
    <w:p w:rsidR="009D129D" w:rsidRPr="009D129D" w:rsidRDefault="009D129D" w:rsidP="009D12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29D" w:rsidRPr="009D129D" w:rsidRDefault="009D129D" w:rsidP="009D12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29D">
        <w:rPr>
          <w:rFonts w:ascii="Times New Roman" w:hAnsi="Times New Roman" w:cs="Times New Roman"/>
          <w:b/>
          <w:sz w:val="24"/>
          <w:szCs w:val="24"/>
        </w:rPr>
        <w:t>Содержание программы (10 класс)</w:t>
      </w:r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29D">
        <w:rPr>
          <w:rFonts w:ascii="Times New Roman" w:hAnsi="Times New Roman" w:cs="Times New Roman"/>
          <w:b/>
          <w:sz w:val="24"/>
          <w:szCs w:val="24"/>
        </w:rPr>
        <w:t>Историк</w:t>
      </w:r>
      <w:proofErr w:type="gramStart"/>
      <w:r w:rsidRPr="009D129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9D129D">
        <w:rPr>
          <w:rFonts w:ascii="Times New Roman" w:hAnsi="Times New Roman" w:cs="Times New Roman"/>
          <w:b/>
          <w:sz w:val="24"/>
          <w:szCs w:val="24"/>
        </w:rPr>
        <w:t xml:space="preserve"> и теоретико-литературные блоки</w:t>
      </w:r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29D">
        <w:rPr>
          <w:rFonts w:ascii="Times New Roman" w:hAnsi="Times New Roman" w:cs="Times New Roman"/>
          <w:b/>
          <w:sz w:val="24"/>
          <w:szCs w:val="24"/>
        </w:rPr>
        <w:t>Модули изучения:</w:t>
      </w:r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29D">
        <w:rPr>
          <w:rFonts w:ascii="Times New Roman" w:hAnsi="Times New Roman" w:cs="Times New Roman"/>
          <w:b/>
          <w:sz w:val="24"/>
          <w:szCs w:val="24"/>
        </w:rPr>
        <w:t>I. Поэзия середины и второй половины XIX века</w:t>
      </w:r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gramStart"/>
      <w:r w:rsidRPr="009D129D">
        <w:rPr>
          <w:rFonts w:ascii="Times New Roman" w:hAnsi="Times New Roman" w:cs="Times New Roman"/>
          <w:b/>
          <w:sz w:val="24"/>
          <w:szCs w:val="24"/>
        </w:rPr>
        <w:t>Литература реализма</w:t>
      </w:r>
      <w:r w:rsidRPr="009D129D">
        <w:rPr>
          <w:rFonts w:ascii="Times New Roman" w:hAnsi="Times New Roman" w:cs="Times New Roman"/>
          <w:sz w:val="24"/>
          <w:szCs w:val="24"/>
        </w:rPr>
        <w:t xml:space="preserve"> (природное и социальное в человеке; объективная истина и</w:t>
      </w:r>
      <w:proofErr w:type="gramEnd"/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29D">
        <w:rPr>
          <w:rFonts w:ascii="Times New Roman" w:hAnsi="Times New Roman" w:cs="Times New Roman"/>
          <w:sz w:val="24"/>
          <w:szCs w:val="24"/>
        </w:rPr>
        <w:t>субъективная</w:t>
      </w:r>
      <w:proofErr w:type="gramEnd"/>
      <w:r w:rsidRPr="009D129D">
        <w:rPr>
          <w:rFonts w:ascii="Times New Roman" w:hAnsi="Times New Roman" w:cs="Times New Roman"/>
          <w:sz w:val="24"/>
          <w:szCs w:val="24"/>
        </w:rPr>
        <w:t xml:space="preserve"> правда; проблема идеала, социального обустройства и нравственного</w:t>
      </w:r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самосовершенствования человека в литературе реализма).</w:t>
      </w:r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b/>
          <w:sz w:val="24"/>
          <w:szCs w:val="24"/>
        </w:rPr>
        <w:t xml:space="preserve">III. </w:t>
      </w:r>
      <w:proofErr w:type="gramStart"/>
      <w:r w:rsidRPr="009D129D">
        <w:rPr>
          <w:rFonts w:ascii="Times New Roman" w:hAnsi="Times New Roman" w:cs="Times New Roman"/>
          <w:b/>
          <w:sz w:val="24"/>
          <w:szCs w:val="24"/>
        </w:rPr>
        <w:t>Литература и другие виды искусства</w:t>
      </w:r>
      <w:r w:rsidRPr="009D129D">
        <w:rPr>
          <w:rFonts w:ascii="Times New Roman" w:hAnsi="Times New Roman" w:cs="Times New Roman"/>
          <w:sz w:val="24"/>
          <w:szCs w:val="24"/>
        </w:rPr>
        <w:t xml:space="preserve"> (судьба художника в литературе и тема творчества в литературе, литература и театр, кино, живопись, музыка и др.; интерпретация</w:t>
      </w:r>
      <w:proofErr w:type="gramEnd"/>
    </w:p>
    <w:p w:rsidR="002A1720" w:rsidRPr="009D129D" w:rsidRDefault="002A1720" w:rsidP="009D1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9D">
        <w:rPr>
          <w:rFonts w:ascii="Times New Roman" w:hAnsi="Times New Roman" w:cs="Times New Roman"/>
          <w:sz w:val="24"/>
          <w:szCs w:val="24"/>
        </w:rPr>
        <w:t>литературного произведения).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3B0C" w:rsidRPr="00F03D9E" w:rsidTr="00F87A13">
        <w:tc>
          <w:tcPr>
            <w:tcW w:w="9571" w:type="dxa"/>
            <w:gridSpan w:val="3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Выполнение стандарта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представляет собой перечень конкретных произведений, занявших в силу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традиции особое место </w:t>
            </w:r>
            <w:proofErr w:type="gramStart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школьном </w:t>
            </w:r>
            <w:proofErr w:type="gramStart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преподавании</w:t>
            </w:r>
            <w:proofErr w:type="gramEnd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русской литературы.</w:t>
            </w: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представляет собой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авторов, чьи произведения и творческие биографии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имеют давнюю историю изучения в школьном курсе литературы. Список содержит примеры тех произведений, которые могут изучаться – конкретное произведение каждого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автора выбирается составителем программы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представляет собой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тем и литературных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явлений, выделенных по определенному принципу (</w:t>
            </w:r>
            <w:proofErr w:type="spellStart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теоретикоили</w:t>
            </w:r>
            <w:proofErr w:type="spellEnd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историко-литературному).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Конкретного автора и произведение, на материале которого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изучено данное литературное явление, выбирает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составитель программы.</w:t>
            </w:r>
          </w:p>
        </w:tc>
      </w:tr>
      <w:tr w:rsidR="001B3B0C" w:rsidRPr="00F03D9E" w:rsidTr="00F87A13">
        <w:tc>
          <w:tcPr>
            <w:tcW w:w="9571" w:type="dxa"/>
            <w:gridSpan w:val="3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I. Поэзия середины и второй половины XIX века</w:t>
            </w:r>
          </w:p>
        </w:tc>
      </w:tr>
      <w:tr w:rsidR="001B3B0C" w:rsidRPr="00F03D9E" w:rsidTr="001B3B0C">
        <w:tc>
          <w:tcPr>
            <w:tcW w:w="3190" w:type="dxa"/>
            <w:vMerge w:val="restart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Ф.И. Тютчев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«К. Б.» («Я</w:t>
            </w:r>
            <w:proofErr w:type="gramEnd"/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встретил вас – и все былое...»),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«Нам не дано предугадать…»,</w:t>
            </w:r>
          </w:p>
          <w:p w:rsidR="001B3B0C" w:rsidRPr="00F03D9E" w:rsidRDefault="001B3B0C" w:rsidP="00E9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«Не то, что мните вы, природа…», «О, как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убийственно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мы любим...», «Певучесть есть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 морских волнах…», «Умом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Россию не понять…»,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923B2">
              <w:rPr>
                <w:rFonts w:ascii="Times New Roman" w:hAnsi="Times New Roman" w:cs="Times New Roman"/>
                <w:sz w:val="24"/>
                <w:szCs w:val="24"/>
              </w:rPr>
              <w:t>Silentium</w:t>
            </w:r>
            <w:proofErr w:type="spellEnd"/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Ф.И. Тютчев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«День и ночь»,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«Есть в осени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первоначальной…», «Еще в полях белеет снег…», «Предопределение», «С поляны коршун</w:t>
            </w:r>
            <w:proofErr w:type="gramEnd"/>
          </w:p>
          <w:p w:rsidR="001B3B0C" w:rsidRPr="00F03D9E" w:rsidRDefault="001B3B0C" w:rsidP="00E9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поднялся…», «Фонтан»,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«Эти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бедные селенья…» </w:t>
            </w:r>
          </w:p>
        </w:tc>
      </w:tr>
      <w:tr w:rsidR="001B3B0C" w:rsidRPr="00F03D9E" w:rsidTr="001B3B0C">
        <w:tc>
          <w:tcPr>
            <w:tcW w:w="3190" w:type="dxa"/>
            <w:vMerge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А.А. Фет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«Еще майская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ночь», «Как беден наш язык!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Хочу и не могу…», «Сияла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ночь. Луной был полон сад. Лежали…», «Учись у них – у дуба,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у березы…», «Шепот,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робкое</w:t>
            </w:r>
            <w:proofErr w:type="gramEnd"/>
          </w:p>
          <w:p w:rsidR="001B3B0C" w:rsidRPr="00F03D9E" w:rsidRDefault="001B3B0C" w:rsidP="00E9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дыханье…», «Это утро, радость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эта…», «Я пришел к тебе с приветом…», «Я тебе ничего не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скажу…» 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А.А. Фет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«На стоге сена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ночью южной…», «Одним толчком согнать ладью живую…».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А.К. Толстой Стихотворения:</w:t>
            </w:r>
          </w:p>
          <w:p w:rsidR="001B3B0C" w:rsidRPr="00F03D9E" w:rsidRDefault="001B3B0C" w:rsidP="0089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«Средь шумного бала, случайно…», «Край ты мой, родимый</w:t>
            </w:r>
            <w:r w:rsidR="0089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край...», «Меня, во мраке и в пыли…», «Двух станов не боец, но</w:t>
            </w:r>
            <w:r w:rsidR="0089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только гость случайный…»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Н.А. Некрасов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Поэма «Кому на Руси жить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хорошо»</w:t>
            </w: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Н.А. Некрасов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«Блажен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незлобивый поэт…», «В дороге», «В полном разгаре страда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деревенская…», «Вчерашний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день, часу в шестом…», «Мы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тобой бестолковые люди...», «О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Муза! я у двери гроба…», «Поэт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 Гражданин», «Пророк», «Родина», «Тройка», «Размышления у парадного подъезда»,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«Элегия» («Пускай нам говорит</w:t>
            </w:r>
            <w:proofErr w:type="gramEnd"/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изменчивая мода...»), Поэма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«Русские женщины»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Н.А. Некрасов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«Внимая ужасам войны…»,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«Когда из мрака заблужденья…», «Накануне светлого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праздника», «Несжатая полоса»,</w:t>
            </w:r>
          </w:p>
          <w:p w:rsidR="001B3B0C" w:rsidRPr="00F03D9E" w:rsidRDefault="001B3B0C" w:rsidP="00E9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«Памяти Добролюбова», «Я не</w:t>
            </w:r>
            <w:r w:rsidR="00E9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люблю иронии твоей…»</w:t>
            </w:r>
          </w:p>
        </w:tc>
      </w:tr>
      <w:tr w:rsidR="001B3B0C" w:rsidRPr="00F03D9E" w:rsidTr="00F87A13">
        <w:tc>
          <w:tcPr>
            <w:tcW w:w="9571" w:type="dxa"/>
            <w:gridSpan w:val="3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Литература реализма (природное и социальное в человеке; объективная истина и 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субъективная</w:t>
            </w:r>
            <w:proofErr w:type="gramEnd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правда; проблема идеала, социального обустройства и нравственного самосовершенствования человека в литературе реализма).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А.Н. Островский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Пьеса «Гроза»</w:t>
            </w: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А.Н. Островский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Пьеса «Бесприданница»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А.Н. Островский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«Доходное место», «На всякого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мудреца довольно простоты»,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«Снегурочка», «Женитьба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Бальзаминова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Н.А. Добролюбов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Статья «Луч света в темном царстве»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Д.И. Писарев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Статья «Мотивы русской драмы»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И.А. Гончаров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«Обломов»</w:t>
            </w: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И.А. Гончаров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Роман «Обыкновенная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история»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И.А. Гончаров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Повесть «Фрегат «Паллада»,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 «Обрыв»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И.С. Тургенев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«Отцы и дети»</w:t>
            </w: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И.С. Тургенев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«Дворянское гнездо»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И.С. Тургенев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Романы «Рудин», «Накануне»,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повести «Первая любовь»,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«Гамлет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Щигровского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уезда»,</w:t>
            </w:r>
          </w:p>
          <w:p w:rsidR="001B3B0C" w:rsidRPr="00F03D9E" w:rsidRDefault="001B3B0C" w:rsidP="00D6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«Вешние воды», статья «Гамлет</w:t>
            </w:r>
            <w:r w:rsidR="00D67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 Дон Кихот»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Ф.М. Достоевский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«Преступление и наказание»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Ф.М. Достоевский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Романы «Подросток», «Идиот»</w:t>
            </w: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Ф.М. Достоевский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Повести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Неточка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Незванова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«Сон смешного человека», «Записки из подполья»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А.В. Сухово-Кобылин</w:t>
            </w:r>
          </w:p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«Свадьба Кречинского»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М.Е. Салтыков-Щедрин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Романы «История одного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города», «Господа Головлевы»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Цикл «Сказки для детей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изрядного возраста»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Н.С. Лесков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(ГОС-2004 – 1</w:t>
            </w:r>
            <w:proofErr w:type="gramEnd"/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выбору)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Повести и рассказы «Человек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B3B0C" w:rsidRPr="00F03D9E" w:rsidRDefault="0091487C" w:rsidP="0089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часах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«Тупейный художник»,</w:t>
            </w:r>
            <w:r w:rsidR="0089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«Левша», «Очарованный</w:t>
            </w:r>
            <w:r w:rsidR="0089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странник», «Леди Макбет</w:t>
            </w:r>
            <w:r w:rsidR="0089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Мценского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уезда»</w:t>
            </w:r>
          </w:p>
        </w:tc>
        <w:tc>
          <w:tcPr>
            <w:tcW w:w="3191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В.М. Гаршин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 «Красный цветок»,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Attalea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princeps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Д.В. Григорович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 «Гуттаперчевый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мальчик» (оригинальный</w:t>
            </w:r>
            <w:proofErr w:type="gramEnd"/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текст), «Прохожий» (святочный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рассказ)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Г.И. Успенский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Эссе «Выпрямила»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 «Пятница»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Н.Г. Чернышевский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«Что делать?»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Статьи «Детство и отрочество.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Сочинение графа Л.Н. Толстого.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Военные рассказы графа Л.Н.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Толстого», «Русский человек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rendez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vous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. Размышления по</w:t>
            </w:r>
            <w:r w:rsidR="0072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прочтении повести г. Тургенева</w:t>
            </w:r>
          </w:p>
          <w:p w:rsidR="001B3B0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«Ася»</w:t>
            </w:r>
          </w:p>
        </w:tc>
      </w:tr>
      <w:tr w:rsidR="001B3B0C" w:rsidRPr="00F03D9E" w:rsidTr="001B3B0C"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Л.Н. Толстой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Роман-эпопея</w:t>
            </w:r>
          </w:p>
          <w:p w:rsidR="001B3B0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«Война и мир»</w:t>
            </w:r>
          </w:p>
        </w:tc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Л.Н. Толстой</w:t>
            </w:r>
          </w:p>
          <w:p w:rsidR="001B3B0C" w:rsidRPr="00F03D9E" w:rsidRDefault="0091487C" w:rsidP="0072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«Анна Каренина», цикл</w:t>
            </w:r>
            <w:r w:rsidR="0072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«Севастопольские рассказы»,</w:t>
            </w:r>
            <w:r w:rsidR="0072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повесть «Хаджи-Мурат»</w:t>
            </w:r>
          </w:p>
        </w:tc>
        <w:tc>
          <w:tcPr>
            <w:tcW w:w="3191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Л.Н. Толстой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Повести «Смерть Ивана</w:t>
            </w:r>
          </w:p>
          <w:p w:rsidR="001B3B0C" w:rsidRPr="00F03D9E" w:rsidRDefault="0091487C" w:rsidP="0072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Ильича»,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Крейцерова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соната»,</w:t>
            </w:r>
            <w:r w:rsidR="0072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пьеса «Живой труп»</w:t>
            </w:r>
          </w:p>
        </w:tc>
      </w:tr>
      <w:tr w:rsidR="001B3B0C" w:rsidRPr="00F03D9E" w:rsidTr="001B3B0C"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А.П. Чехов</w:t>
            </w:r>
          </w:p>
          <w:p w:rsidR="001B3B0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Пьеса «Вишневый сад»</w:t>
            </w:r>
          </w:p>
        </w:tc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А.П. Чехов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Рассказы: «Смерть чиновника»,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«Тоска», «Спать хочется»,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«Студент»,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«Человек</w:t>
            </w:r>
            <w:r w:rsidR="0072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 футляре», «Крыжовник», «О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любви», «Дама с собачкой»,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«Попрыгунья»</w:t>
            </w:r>
          </w:p>
          <w:p w:rsidR="001B3B0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Пьесы «Чайка», «Три сестры»</w:t>
            </w:r>
          </w:p>
        </w:tc>
        <w:tc>
          <w:tcPr>
            <w:tcW w:w="3191" w:type="dxa"/>
          </w:tcPr>
          <w:p w:rsidR="001B3B0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А.П. Чехов Р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ассказы «Душечка», «Любовь», «Скучная история», пьеса «Дядя Ваня».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В.А. Гиляровский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Книга «Москва и москвичи» //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Другие региональные произведения о родном городе, крае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Б.Н. Зайцев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Повести и рассказы «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gramEnd"/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звезда», «Моя жизнь и Диана»,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«Волки».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И.С. Шмелев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Повесть «Человек из ресторана», книга «Лето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Господне».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М.М. Зощенко*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А.И.Солженицын</w:t>
            </w:r>
            <w:proofErr w:type="spellEnd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В.М. Шукшин*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В.Г. Распутин*</w:t>
            </w:r>
          </w:p>
          <w:p w:rsidR="001B3B0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В.П. Астафьев*</w:t>
            </w:r>
          </w:p>
        </w:tc>
      </w:tr>
      <w:tr w:rsidR="001B3B0C" w:rsidRPr="00F03D9E" w:rsidTr="001B3B0C"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B3B0C" w:rsidRPr="00F03D9E" w:rsidRDefault="001B3B0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из мировой литературы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Г. Ибсен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Пьеса «Нора»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О. Бальзак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Романы «Гобсек»,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«Шагреневая кожа»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Ч. Диккенс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«Лавка древностей»,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«Рождественская история»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Г. де Мопассан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«Милый друг»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Стендаль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«Пармская</w:t>
            </w:r>
            <w:r w:rsidR="0048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обитель»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Э. Хемингуэй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Повесть «Старик и</w:t>
            </w:r>
            <w:r w:rsidR="0048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море»,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«Прощай, оружие»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Г. Флобер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Роман «Мадам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Бовари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Г.Г. Маркес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Роман «Сто лет</w:t>
            </w:r>
          </w:p>
          <w:p w:rsidR="001B3B0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одиночества»</w:t>
            </w:r>
          </w:p>
        </w:tc>
      </w:tr>
    </w:tbl>
    <w:p w:rsidR="0091487C" w:rsidRPr="00F03D9E" w:rsidRDefault="0091487C" w:rsidP="00F03D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87C" w:rsidRPr="00F03D9E" w:rsidRDefault="00DC7723" w:rsidP="00021E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91487C" w:rsidRPr="00F03D9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(11 класс)</w:t>
      </w:r>
    </w:p>
    <w:p w:rsidR="0091487C" w:rsidRPr="00F03D9E" w:rsidRDefault="0091487C" w:rsidP="00F03D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>Историк</w:t>
      </w:r>
      <w:proofErr w:type="gramStart"/>
      <w:r w:rsidRPr="00F03D9E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F03D9E">
        <w:rPr>
          <w:rFonts w:ascii="Times New Roman" w:hAnsi="Times New Roman" w:cs="Times New Roman"/>
          <w:b/>
          <w:sz w:val="24"/>
          <w:szCs w:val="24"/>
        </w:rPr>
        <w:t xml:space="preserve"> и теоретико-литературные блоки</w:t>
      </w:r>
    </w:p>
    <w:p w:rsidR="0091487C" w:rsidRPr="00F03D9E" w:rsidRDefault="0091487C" w:rsidP="00021E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>Модули изучения:</w:t>
      </w:r>
      <w:r w:rsidRPr="00F03D9E">
        <w:rPr>
          <w:rFonts w:ascii="Times New Roman" w:hAnsi="Times New Roman" w:cs="Times New Roman"/>
          <w:b/>
          <w:sz w:val="24"/>
          <w:szCs w:val="24"/>
        </w:rPr>
        <w:cr/>
        <w:t xml:space="preserve">III. </w:t>
      </w:r>
      <w:proofErr w:type="gramStart"/>
      <w:r w:rsidRPr="00F03D9E">
        <w:rPr>
          <w:rFonts w:ascii="Times New Roman" w:hAnsi="Times New Roman" w:cs="Times New Roman"/>
          <w:b/>
          <w:sz w:val="24"/>
          <w:szCs w:val="24"/>
        </w:rPr>
        <w:t>Литература реализма</w:t>
      </w:r>
      <w:r w:rsidRPr="00F03D9E">
        <w:rPr>
          <w:rFonts w:ascii="Times New Roman" w:hAnsi="Times New Roman" w:cs="Times New Roman"/>
          <w:sz w:val="24"/>
          <w:szCs w:val="24"/>
        </w:rPr>
        <w:t xml:space="preserve"> (природное и социальное в человеке; объективная истина и</w:t>
      </w:r>
      <w:proofErr w:type="gramEnd"/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D9E">
        <w:rPr>
          <w:rFonts w:ascii="Times New Roman" w:hAnsi="Times New Roman" w:cs="Times New Roman"/>
          <w:sz w:val="24"/>
          <w:szCs w:val="24"/>
        </w:rPr>
        <w:t>субъективная</w:t>
      </w:r>
      <w:proofErr w:type="gramEnd"/>
      <w:r w:rsidRPr="00F03D9E">
        <w:rPr>
          <w:rFonts w:ascii="Times New Roman" w:hAnsi="Times New Roman" w:cs="Times New Roman"/>
          <w:sz w:val="24"/>
          <w:szCs w:val="24"/>
        </w:rPr>
        <w:t xml:space="preserve"> правда; проблема идеала, социального обустройства и нравственного</w:t>
      </w:r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sz w:val="24"/>
          <w:szCs w:val="24"/>
        </w:rPr>
        <w:t>самосовершенствования человека в литературе реализма).</w:t>
      </w:r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>IV. Литература модернизма</w:t>
      </w:r>
      <w:r w:rsidRPr="00F03D9E">
        <w:rPr>
          <w:rFonts w:ascii="Times New Roman" w:hAnsi="Times New Roman" w:cs="Times New Roman"/>
          <w:sz w:val="24"/>
          <w:szCs w:val="24"/>
        </w:rPr>
        <w:t xml:space="preserve"> – классическая и неклассическая, «высокого модернизма» и</w:t>
      </w:r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D9E">
        <w:rPr>
          <w:rFonts w:ascii="Times New Roman" w:hAnsi="Times New Roman" w:cs="Times New Roman"/>
          <w:sz w:val="24"/>
          <w:szCs w:val="24"/>
        </w:rPr>
        <w:t>авангардизма, отечественная и зарубежная (проблема традиции и новизны в искусстве; Серебряный век русской культуры: символизм, акмеизм, футуризм, неореализм,</w:t>
      </w:r>
      <w:proofErr w:type="gramEnd"/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sz w:val="24"/>
          <w:szCs w:val="24"/>
        </w:rPr>
        <w:t>их представители).</w:t>
      </w:r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>V. Литература советского времени</w:t>
      </w:r>
      <w:r w:rsidRPr="00F03D9E">
        <w:rPr>
          <w:rFonts w:ascii="Times New Roman" w:hAnsi="Times New Roman" w:cs="Times New Roman"/>
          <w:sz w:val="24"/>
          <w:szCs w:val="24"/>
        </w:rPr>
        <w:t xml:space="preserve"> (литература советская, русского зарубежья, </w:t>
      </w:r>
      <w:proofErr w:type="spellStart"/>
      <w:r w:rsidRPr="00F03D9E">
        <w:rPr>
          <w:rFonts w:ascii="Times New Roman" w:hAnsi="Times New Roman" w:cs="Times New Roman"/>
          <w:sz w:val="24"/>
          <w:szCs w:val="24"/>
        </w:rPr>
        <w:t>неподцензурная</w:t>
      </w:r>
      <w:proofErr w:type="spellEnd"/>
      <w:r w:rsidRPr="00F03D9E">
        <w:rPr>
          <w:rFonts w:ascii="Times New Roman" w:hAnsi="Times New Roman" w:cs="Times New Roman"/>
          <w:sz w:val="24"/>
          <w:szCs w:val="24"/>
        </w:rPr>
        <w:t xml:space="preserve"> – представители; проблема свободы творчества и миссии писателя; литература отечественная, в том числе родная (региональная), и зарубежная, переводы).</w:t>
      </w:r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 xml:space="preserve">VI. </w:t>
      </w:r>
      <w:proofErr w:type="gramStart"/>
      <w:r w:rsidRPr="00F03D9E">
        <w:rPr>
          <w:rFonts w:ascii="Times New Roman" w:hAnsi="Times New Roman" w:cs="Times New Roman"/>
          <w:b/>
          <w:sz w:val="24"/>
          <w:szCs w:val="24"/>
        </w:rPr>
        <w:t xml:space="preserve">Современный литературный процесс </w:t>
      </w:r>
      <w:r w:rsidRPr="00F03D9E">
        <w:rPr>
          <w:rFonts w:ascii="Times New Roman" w:hAnsi="Times New Roman" w:cs="Times New Roman"/>
          <w:sz w:val="24"/>
          <w:szCs w:val="24"/>
        </w:rPr>
        <w:t>(литература жанровая и нежанровая; современные литературные институции – писательские объединения, литературные</w:t>
      </w:r>
      <w:proofErr w:type="gramEnd"/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sz w:val="24"/>
          <w:szCs w:val="24"/>
        </w:rPr>
        <w:t>премии, литературные издания и ресурсы; литературные события и заметные авторы</w:t>
      </w:r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sz w:val="24"/>
          <w:szCs w:val="24"/>
        </w:rPr>
        <w:t>последних лет).</w:t>
      </w:r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 xml:space="preserve">VII. </w:t>
      </w:r>
      <w:proofErr w:type="gramStart"/>
      <w:r w:rsidRPr="00F03D9E">
        <w:rPr>
          <w:rFonts w:ascii="Times New Roman" w:hAnsi="Times New Roman" w:cs="Times New Roman"/>
          <w:b/>
          <w:sz w:val="24"/>
          <w:szCs w:val="24"/>
        </w:rPr>
        <w:t>Литература и другие виды искусства</w:t>
      </w:r>
      <w:r w:rsidRPr="00F03D9E">
        <w:rPr>
          <w:rFonts w:ascii="Times New Roman" w:hAnsi="Times New Roman" w:cs="Times New Roman"/>
          <w:sz w:val="24"/>
          <w:szCs w:val="24"/>
        </w:rPr>
        <w:t xml:space="preserve"> (судьба художника в литературе и тема творчества в литературе, литература и театр, кино, живопись, музыка и др.; интерпретация</w:t>
      </w:r>
      <w:proofErr w:type="gramEnd"/>
    </w:p>
    <w:p w:rsidR="0091487C" w:rsidRPr="00F03D9E" w:rsidRDefault="0091487C" w:rsidP="00021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D9E">
        <w:rPr>
          <w:rFonts w:ascii="Times New Roman" w:hAnsi="Times New Roman" w:cs="Times New Roman"/>
          <w:sz w:val="24"/>
          <w:szCs w:val="24"/>
        </w:rPr>
        <w:t>литературного произведения).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1487C" w:rsidRPr="00F03D9E" w:rsidTr="0091487C"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представляет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собой перечень конкретных произведений, занявших в силу традиции особое место в </w:t>
            </w:r>
            <w:proofErr w:type="gramStart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школьном</w:t>
            </w:r>
            <w:proofErr w:type="gramEnd"/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преподавании русской литературы, </w:t>
            </w:r>
            <w:proofErr w:type="gramStart"/>
            <w:r w:rsidRPr="00F03D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обязательных</w:t>
            </w:r>
            <w:proofErr w:type="gramEnd"/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изучению</w:t>
            </w:r>
          </w:p>
        </w:tc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представляет собой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авторов, чьи произведения и творческие биографии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имеют давнюю историю изучения в школьном курсе литературы. Список содержит примеры тех произведений, которые могут изучаться – конкретное произведение каждого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автора выбирается составителем программы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представляет собой перечень тем и литературных явлений, выделенных по определенному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принципу (теоретик</w:t>
            </w:r>
            <w:proofErr w:type="gramStart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о-</w:t>
            </w:r>
            <w:proofErr w:type="gramEnd"/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историко-литературному). Конкретного автора и произведение, на материале которого может быть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i/>
                <w:sz w:val="24"/>
                <w:szCs w:val="24"/>
              </w:rPr>
              <w:t>изучено данное литературное явление, выбирает составитель программы.</w:t>
            </w:r>
          </w:p>
        </w:tc>
      </w:tr>
      <w:tr w:rsidR="0091487C" w:rsidRPr="00F03D9E" w:rsidTr="00F87A13">
        <w:tc>
          <w:tcPr>
            <w:tcW w:w="9571" w:type="dxa"/>
            <w:gridSpan w:val="3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Литература реализма (природное и социальное в человеке; объективная истина и 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субъективная</w:t>
            </w:r>
            <w:proofErr w:type="gramEnd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правда; проблема идеала, социального обустройства и нравственного самосовершенствования человека в литературе реализма).</w:t>
            </w:r>
          </w:p>
        </w:tc>
      </w:tr>
      <w:tr w:rsidR="0091487C" w:rsidRPr="00F03D9E" w:rsidTr="0091487C"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И.А. Бунин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«Аленушка»,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«Вечер», «Дурман», «И цветы, и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шмели, и трава, и колосья…»,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«У зверя есть гнездо, у птицы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нора…»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Рассказы: «Антоновские яблоки», «Господин из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СанФранциско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«Легкое дыхание»,</w:t>
            </w:r>
          </w:p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«Темные аллеи», «Чистый понедельник»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И.А. Бунин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Рассказы: «Лапти», «Танька», «Деревня», «Суходол», «Захар Воробьев», «Иоанн Рыдалец», «Митина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любовь»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Статья «Миссия русской эмиграции»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А.И. Куприн</w:t>
            </w:r>
          </w:p>
          <w:p w:rsidR="0091487C" w:rsidRPr="00F03D9E" w:rsidRDefault="00FF55B6" w:rsidP="00D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 и повести: «Молох»,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«Олеся», «Поединок», «Гранатовый браслет», «Гамбринус»,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Суламифь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487C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М. Горький</w:t>
            </w:r>
          </w:p>
          <w:p w:rsidR="0091487C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Пьеса «На дне»</w:t>
            </w: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 Горький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Рассказы: «Макар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1487C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«Старуха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 Горький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 «Карамора», романы</w:t>
            </w:r>
          </w:p>
          <w:p w:rsidR="0091487C" w:rsidRPr="00F03D9E" w:rsidRDefault="00FF55B6" w:rsidP="005C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«Мать», «Фома Гордеев», «Дело</w:t>
            </w:r>
            <w:r w:rsidR="005C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Артамоновых»</w:t>
            </w:r>
          </w:p>
        </w:tc>
      </w:tr>
      <w:tr w:rsidR="00FF55B6" w:rsidRPr="00F03D9E" w:rsidTr="00F87A13">
        <w:tc>
          <w:tcPr>
            <w:tcW w:w="9571" w:type="dxa"/>
            <w:gridSpan w:val="3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модернизма – классическая и неклассическая, «высокого модернизма» и авангардизма, отечественная и зарубежная (проблема традиции и новизны в искусстве; Серебряный век русской культуры: символизм, акмеизм, футуризм, неореализм, их представители)</w:t>
            </w:r>
            <w:proofErr w:type="gramEnd"/>
          </w:p>
        </w:tc>
      </w:tr>
      <w:tr w:rsidR="0091487C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Блок</w:t>
            </w:r>
          </w:p>
          <w:p w:rsidR="0091487C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Поэма «Двенадцать»</w:t>
            </w: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Блок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«В ресторане»,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«Вхожу я в темные храмы…»,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«Девушка пела в церковном хоре…», «Когда Вы стоите на моем пути…», «На железной дороге», цикл «На поле Куликовом», «Незнакомка», «Ночь,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улица, фонарь, аптека…», «О,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весна, без конца и без краю…»,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«О доблестях, о подвигах, о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славе…», «Она пришла с мороза…»; «Предчувствую Тебя.</w:t>
            </w:r>
            <w:proofErr w:type="gramEnd"/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Года проходят мимо…», «Рожденные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лухие…», «Россия», «Русь моя, жизнь моя,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вместе ль нам маяться…»,</w:t>
            </w:r>
          </w:p>
          <w:p w:rsidR="0091487C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«Пушкинскому Дому», «Скифы»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Блок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«Ветер принес издалека…», «Встану я в утро туманное…», «Грешить бесстыдно,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непробудно…», «Мы встречались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тобой на закате…», «Пляски осенние, Осенняя воля, Поэты, «Петроградское небо мутилось дождем…»,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«Я – Гамлет. Холодеет кровь», «Я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отрок, зажигаю свечи…», «Я пригвожден к трактирной стойке…»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Поэма «Соловьиный сад» </w:t>
            </w: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Л.Н. Андреев</w:t>
            </w:r>
          </w:p>
          <w:p w:rsidR="005D58B3" w:rsidRPr="00F03D9E" w:rsidRDefault="00FF55B6" w:rsidP="005D5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Повести и рассказы: 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«Рассказ</w:t>
            </w:r>
          </w:p>
          <w:p w:rsidR="0091487C" w:rsidRPr="00F03D9E" w:rsidRDefault="005D58B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семи повешенных», </w:t>
            </w:r>
          </w:p>
        </w:tc>
      </w:tr>
      <w:tr w:rsidR="0091487C" w:rsidRPr="00F03D9E" w:rsidTr="0091487C"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В.Я. Брюсов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Ассаргадон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«Грядущие гунны», «Есть что-то</w:t>
            </w:r>
            <w:r w:rsidR="005D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позорное в мощи природы...»,</w:t>
            </w:r>
            <w:r w:rsidR="005D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«Неколебимой истине...», «Каменщик», «Творчество», «Родной</w:t>
            </w:r>
          </w:p>
          <w:p w:rsidR="0091487C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язык». «Юному поэту», «Я»</w:t>
            </w:r>
          </w:p>
        </w:tc>
      </w:tr>
      <w:tr w:rsidR="0091487C" w:rsidRPr="00F03D9E" w:rsidTr="0091487C"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1487C" w:rsidRPr="00F03D9E" w:rsidRDefault="0091487C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К.Д. Бальмонт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Безглагольность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«Будем как</w:t>
            </w:r>
            <w:r w:rsidR="005D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солнце, Забудем о том...» «Камыши», «Слова -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хамелеоны», «Челн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томленья», «Я мечтою ловил уходящие тени…», «Я – изысканность</w:t>
            </w:r>
          </w:p>
          <w:p w:rsidR="0091487C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русской медлительной речи...»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Ахматова* О.Э. Мандельштам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Н.С. Гумилев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«Андрей Рублев»,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«Жираф»,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«Заблудившийся трамвай», «Из логова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змиева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«Капитаны», «Мои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читатели», «Носорог», «Пьяный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дервиш», «Пятистопные ямбы»,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«Слово», «Слоненок», «У камина»,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«Шестое чувство», «Я и вы»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В.В. Маяковский*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В.В. Хлебников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Бобэоби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пелись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губы…», «Заклятие смехом», «Когда умирают кони – дышат…»,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«Кузнечик», «Мне мало надо»,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«Мы желаем звездам тыкать…»,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«О достоевский</w:t>
            </w:r>
            <w:r w:rsidR="00F03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3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бегущей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тучи…», «Сегодня снова я пойду…»,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«Там, где жили 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свиристели…»,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«Усадьба ночью,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чингисхань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М.И. Цветаева* С.А. Есенин* В.В.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Набоков*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И.Ф. Анненский, К.Д. Бальмонт,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 Белый,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В.Я. Брюсов, М.А. Волошин, Н.С.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Гумилев, Н.А. Клюев,</w:t>
            </w:r>
          </w:p>
          <w:p w:rsidR="00FF55B6" w:rsidRPr="00F03D9E" w:rsidRDefault="00FF55B6" w:rsidP="00D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И.Северянин</w:t>
            </w:r>
            <w:proofErr w:type="spellEnd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Ф.К. </w:t>
            </w:r>
            <w:proofErr w:type="spell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Сологуб</w:t>
            </w:r>
            <w:proofErr w:type="gram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spellEnd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. Хлебников, В.Ф. Ходасевич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из мировой литературы</w:t>
            </w:r>
          </w:p>
          <w:p w:rsidR="00816A86" w:rsidRPr="00816A86" w:rsidRDefault="00816A86" w:rsidP="0081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proofErr w:type="spellStart"/>
            <w:r w:rsidRPr="00816A86">
              <w:rPr>
                <w:rFonts w:ascii="Times New Roman" w:hAnsi="Times New Roman" w:cs="Times New Roman"/>
                <w:b/>
                <w:sz w:val="24"/>
                <w:szCs w:val="24"/>
              </w:rPr>
              <w:t>Брэдбери</w:t>
            </w:r>
            <w:proofErr w:type="spellEnd"/>
            <w:r w:rsidRPr="0081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6A86" w:rsidRDefault="00816A86" w:rsidP="0081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86">
              <w:rPr>
                <w:rFonts w:ascii="Times New Roman" w:hAnsi="Times New Roman" w:cs="Times New Roman"/>
                <w:sz w:val="24"/>
                <w:szCs w:val="24"/>
              </w:rPr>
              <w:t>Роман «451 градус по Фаренгейту»</w:t>
            </w:r>
          </w:p>
          <w:p w:rsidR="00816A86" w:rsidRPr="004823F2" w:rsidRDefault="00816A86" w:rsidP="00816A86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482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Д. Оруэлл</w:t>
            </w:r>
            <w:r w:rsidRPr="0048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A86" w:rsidRPr="004823F2" w:rsidRDefault="00816A86" w:rsidP="00816A86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4823F2">
              <w:rPr>
                <w:rFonts w:ascii="Times New Roman" w:hAnsi="Times New Roman" w:cs="Times New Roman"/>
                <w:sz w:val="24"/>
                <w:szCs w:val="24"/>
              </w:rPr>
              <w:t>Роман «1984»</w:t>
            </w:r>
          </w:p>
          <w:p w:rsidR="004823F2" w:rsidRPr="004823F2" w:rsidRDefault="004823F2" w:rsidP="004823F2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4823F2">
              <w:rPr>
                <w:rFonts w:ascii="Times New Roman" w:hAnsi="Times New Roman" w:cs="Times New Roman"/>
                <w:b/>
                <w:sz w:val="24"/>
                <w:szCs w:val="24"/>
              </w:rPr>
              <w:t>Э.М. Ремарк</w:t>
            </w:r>
            <w:r w:rsidRPr="0048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23F2" w:rsidRDefault="004823F2" w:rsidP="00816A86">
            <w:pPr>
              <w:rPr>
                <w:rFonts w:eastAsia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4823F2">
              <w:rPr>
                <w:rFonts w:ascii="Times New Roman" w:hAnsi="Times New Roman" w:cs="Times New Roman"/>
                <w:sz w:val="24"/>
                <w:szCs w:val="24"/>
              </w:rPr>
              <w:t>Романы «На западном фронте без перемен», «Три товарища»</w:t>
            </w:r>
          </w:p>
          <w:p w:rsidR="004823F2" w:rsidRDefault="004823F2" w:rsidP="00816A86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4823F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4823F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Селлинджер</w:t>
            </w:r>
            <w:proofErr w:type="spellEnd"/>
            <w:r w:rsidRPr="004823F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823F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Роман «Над пропастью во ржи»</w:t>
            </w:r>
          </w:p>
          <w:p w:rsidR="004823F2" w:rsidRDefault="004823F2" w:rsidP="00816A86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4823F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У. </w:t>
            </w:r>
            <w:proofErr w:type="spellStart"/>
            <w:r w:rsidRPr="004823F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Старк</w:t>
            </w:r>
            <w:proofErr w:type="spellEnd"/>
            <w:r w:rsidRPr="004823F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823F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Повести: «Чудаки и </w:t>
            </w:r>
            <w:proofErr w:type="gramStart"/>
            <w:r w:rsidRPr="004823F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зануды</w:t>
            </w:r>
            <w:proofErr w:type="gramEnd"/>
            <w:r w:rsidRPr="004823F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», «Пусть танцуют белые медведи»</w:t>
            </w:r>
          </w:p>
          <w:p w:rsidR="00F03A02" w:rsidRPr="00F03A02" w:rsidRDefault="00F03A02" w:rsidP="00F03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02">
              <w:rPr>
                <w:rFonts w:ascii="Times New Roman" w:hAnsi="Times New Roman" w:cs="Times New Roman"/>
                <w:b/>
                <w:sz w:val="24"/>
                <w:szCs w:val="24"/>
              </w:rPr>
              <w:t>А. Франк</w:t>
            </w:r>
          </w:p>
          <w:p w:rsidR="00F03A02" w:rsidRPr="004823F2" w:rsidRDefault="00F03A02" w:rsidP="00816A86">
            <w:pPr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F03A02">
              <w:rPr>
                <w:rFonts w:ascii="Times New Roman" w:hAnsi="Times New Roman" w:cs="Times New Roman"/>
                <w:sz w:val="24"/>
                <w:szCs w:val="24"/>
              </w:rPr>
              <w:t>Книга «Дневник Анны Франк»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 Метерлинк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Пьеса «Слепые»</w:t>
            </w:r>
          </w:p>
        </w:tc>
      </w:tr>
      <w:tr w:rsidR="00FF55B6" w:rsidRPr="00F03D9E" w:rsidTr="00F87A13">
        <w:tc>
          <w:tcPr>
            <w:tcW w:w="9571" w:type="dxa"/>
            <w:gridSpan w:val="3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Литература советского времени (литература советская, русского зарубежья, </w:t>
            </w:r>
            <w:proofErr w:type="spellStart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неподцензурная</w:t>
            </w:r>
            <w:proofErr w:type="spellEnd"/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представители; проблема свободы творчества и миссии писателя; литература отечественная, в том числе родная (региональная), и зарубежная, переводы).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Ахматова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Поэма «Реквием»</w:t>
            </w: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Ахматова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«Все расхищено, предано, продано…», «Мне ни к чему</w:t>
            </w:r>
          </w:p>
          <w:p w:rsidR="00FF55B6" w:rsidRPr="00F03D9E" w:rsidRDefault="00FF55B6" w:rsidP="007B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одические рати…», «Мужество», «Муза» («Когда я ночью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жду ее прихода…».) «Не с теми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я, кто бросил землю…», 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«Сероглазый король», «Сжала руки под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темной вуалью…», «Смуглый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отрок бродил по аллеям…»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Ахматова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«Перед весной бывают дни</w:t>
            </w:r>
          </w:p>
          <w:p w:rsidR="00FF55B6" w:rsidRPr="00F03D9E" w:rsidRDefault="00FF55B6" w:rsidP="007B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такие…»,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земля», «Творчество»,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«Я 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аучилась просто,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мудро жить…».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«Поэма без героя»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С.А. Есенин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«Гой ты, Русь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моя родная…», «Да! Теперь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решено. Без возврата…», «До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свиданья, друг мой, до свиданья!..», «Не жалею, не зову, не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плачу…», «Песнь о собаке»,</w:t>
            </w:r>
          </w:p>
          <w:p w:rsidR="00FF55B6" w:rsidRPr="00F03D9E" w:rsidRDefault="00FF55B6" w:rsidP="007B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«Письмо к женщине», «Письмо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матери», «Собаке Качалова»,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«Шаганэ ты моя, Шаганэ…», «Я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последний поэт деревни…»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С.А. Есенин</w:t>
            </w:r>
          </w:p>
          <w:p w:rsidR="00FF55B6" w:rsidRPr="00F03D9E" w:rsidRDefault="00FF55B6" w:rsidP="00D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«Клен ты мой опавший…», «Не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бродить, не мять в кустах багряных…», «Нивы сжаты, рощи голы…», «Отговорила роща золотая…», «Мы теперь уходим понемногу…», «Русь советская», «Спит</w:t>
            </w:r>
            <w:r w:rsidR="007B6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ковыль. Равнина дорогая…», «Я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обманывать себя не стану…».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В.В. Маяковский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«А вы могли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бы?», «Нате!»,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Лиличка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!», 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Послушайте!», «Письмо Татьяне 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Яковлевой», «Скрипка и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немножко нервно», «Товарищу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Нетте, пароходу и человеку»,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«Хорошее отношение к лошадям»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Поэма «Облако в штанах»,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«Первое вступление к поэме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«Во весь голос»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В.В. Маяковский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Адище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города»,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«Вам!», «Прозаседавшиеся», «Разговор с 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инспектором о поэзии», «Юбилейное»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М.И. Цветаева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«Генералам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двенадцатого года», «Мне нравится, что вы больны не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мной…», «Моим стихам,</w:t>
            </w:r>
          </w:p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написанным так рано…», «О</w:t>
            </w:r>
          </w:p>
          <w:p w:rsidR="00FF55B6" w:rsidRPr="00F03D9E" w:rsidRDefault="00FF55B6" w:rsidP="003F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олько их упало в эту бездну…».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«Стихи к Блоку» («Имя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твое – птица в руке…»), «</w:t>
            </w:r>
            <w:r w:rsidR="0044701D" w:rsidRPr="0044701D">
              <w:rPr>
                <w:rFonts w:ascii="Times New Roman" w:hAnsi="Times New Roman" w:cs="Times New Roman"/>
                <w:sz w:val="24"/>
                <w:szCs w:val="24"/>
              </w:rPr>
              <w:t>Тоска по родине! Давно…»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М.И. Цветаева</w:t>
            </w:r>
          </w:p>
          <w:p w:rsidR="003F4B24" w:rsidRDefault="00874DDF" w:rsidP="003F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«Идешь, на меня</w:t>
            </w:r>
            <w:r w:rsidR="0044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похожий», «Кто создан из камня…»,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«Пр</w:t>
            </w:r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игвождена к позорному столбу», </w:t>
            </w:r>
          </w:p>
          <w:p w:rsidR="00FF55B6" w:rsidRPr="00F03D9E" w:rsidRDefault="00874DDF" w:rsidP="003F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Очерк «Мой Пушкин»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О.Э. Мандельштам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«Бессонница.</w:t>
            </w:r>
          </w:p>
          <w:p w:rsidR="00FF55B6" w:rsidRPr="00F03D9E" w:rsidRDefault="00874DDF" w:rsidP="003F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Гомер. Тугие паруса…», «Мы</w:t>
            </w:r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живем под собою не чуя</w:t>
            </w:r>
            <w:proofErr w:type="gramEnd"/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страны…», «Я вернулся в мой</w:t>
            </w:r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город, знакомый до слез…»,  «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Notre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Dame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О.Э. Мандельштам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«Нет, никогда</w:t>
            </w:r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ничей я не был </w:t>
            </w:r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современник…»,</w:t>
            </w:r>
          </w:p>
          <w:p w:rsidR="00FF55B6" w:rsidRPr="00F03D9E" w:rsidRDefault="00874DDF" w:rsidP="003F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«Сумерки свободы», «Я к губам</w:t>
            </w:r>
            <w:r w:rsidR="003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подношу эту зелень…»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Б.Л. Пастернак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«Быть знаменитым некрасиво…», «Во всем</w:t>
            </w:r>
            <w:r w:rsidR="002A6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мне хочется дойти…», «Гамлет», «Марбург», «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Зимняя</w:t>
            </w:r>
            <w:proofErr w:type="gramEnd"/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ночь», «Февраль. Достать чернил и плакать!..»</w:t>
            </w:r>
          </w:p>
        </w:tc>
        <w:tc>
          <w:tcPr>
            <w:tcW w:w="3191" w:type="dxa"/>
            <w:vMerge w:val="restart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Б.Л. Пастернак</w:t>
            </w:r>
          </w:p>
          <w:p w:rsidR="002A6CCC" w:rsidRPr="00F03D9E" w:rsidRDefault="00874DDF" w:rsidP="002A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</w:t>
            </w:r>
          </w:p>
          <w:p w:rsidR="002A6CCC" w:rsidRDefault="00874DDF" w:rsidP="002A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«Любить иных –</w:t>
            </w:r>
            <w:r w:rsidR="002A6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тяжелый крест…», «Никого не будет в доме…», «Определение поэзии», «Поэзия</w:t>
            </w:r>
            <w:r w:rsidR="002A6CC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«Снег идет»,</w:t>
            </w:r>
          </w:p>
          <w:p w:rsidR="00874DDF" w:rsidRPr="00F03D9E" w:rsidRDefault="00874DDF" w:rsidP="002A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«Роман «Доктор Живаго»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Е.И. Замятин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 «Мы»</w:t>
            </w:r>
          </w:p>
        </w:tc>
        <w:tc>
          <w:tcPr>
            <w:tcW w:w="3191" w:type="dxa"/>
            <w:vMerge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М.А. Булгаков</w:t>
            </w:r>
          </w:p>
          <w:p w:rsidR="00FF55B6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Романы «Белая гвардия», «Мастер и Маргарита»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М.А. Булгаков</w:t>
            </w:r>
          </w:p>
          <w:p w:rsidR="00FF55B6" w:rsidRPr="00F03D9E" w:rsidRDefault="00874DDF" w:rsidP="002A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Книга рассказов «Записки юного</w:t>
            </w:r>
            <w:r w:rsidR="002A6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врача». Пьесы «Дни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Турбиных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2A6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«Бег», «Кабала святош» («Мольер»), «Зойкина квартира»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А.П. Платонов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5B6" w:rsidRPr="00F03D9E" w:rsidRDefault="00874DDF" w:rsidP="00EC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 и повести: «В прекрасном и яростном мире»,</w:t>
            </w:r>
            <w:r w:rsidR="00EC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«Котлован», «Возвращение»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А.П. Платонов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и повести: «Река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Потудань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«Сокровенный человек»,</w:t>
            </w:r>
          </w:p>
          <w:p w:rsidR="00FF55B6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«Мусорный ветер»</w:t>
            </w: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М.А. Шолохов</w:t>
            </w:r>
          </w:p>
          <w:p w:rsidR="00FF55B6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Роман-эпопея «Тихий Дон»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В.В. Набоков</w:t>
            </w:r>
          </w:p>
          <w:p w:rsidR="00FF55B6" w:rsidRPr="00F03D9E" w:rsidRDefault="00874DDF" w:rsidP="00EC5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 «Облако, озеро, башня»</w:t>
            </w:r>
          </w:p>
        </w:tc>
        <w:tc>
          <w:tcPr>
            <w:tcW w:w="3191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B6" w:rsidRPr="00F03D9E" w:rsidTr="0091487C"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5B6" w:rsidRPr="00F03D9E" w:rsidRDefault="00FF55B6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М.М. Зощенко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Рассказы: «Баня», «Жертва революции», «Нервные люди», «Качество продукции», «Аристократка»,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«Прелести культуры», «Тормоз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Вестингауза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«Диктофон», «Обезьяний язык»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И.Э. Бабель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Книга рассказов «Конармия»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А.А. Фадеев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Романы «Молодая гвардия»</w:t>
            </w:r>
          </w:p>
          <w:p w:rsidR="00FF55B6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 Ильф, Е. Петров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Романы «12 стульев», «Золотой теленок»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А.И. Солженицын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 «Один день Ивана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Денисовича»</w:t>
            </w: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А.И. Солженицын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Книга «Архипелаг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ГУЛаг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А.И. Солженицын</w:t>
            </w:r>
          </w:p>
          <w:p w:rsidR="00874DDF" w:rsidRPr="00F03D9E" w:rsidRDefault="002E70F1" w:rsidP="002E7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74DDF" w:rsidRPr="00F03D9E">
              <w:rPr>
                <w:rFonts w:ascii="Times New Roman" w:hAnsi="Times New Roman" w:cs="Times New Roman"/>
                <w:sz w:val="24"/>
                <w:szCs w:val="24"/>
              </w:rPr>
              <w:t>татья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DDF" w:rsidRPr="00F03D9E">
              <w:rPr>
                <w:rFonts w:ascii="Times New Roman" w:hAnsi="Times New Roman" w:cs="Times New Roman"/>
                <w:sz w:val="24"/>
                <w:szCs w:val="24"/>
              </w:rPr>
              <w:t>«Жить не по лжи»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В.Т. Шаламов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Рассказы: «На представку»,</w:t>
            </w:r>
          </w:p>
          <w:p w:rsidR="00874DDF" w:rsidRPr="00F03D9E" w:rsidRDefault="00874DDF" w:rsidP="002E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«Серафим», «Красный крест»,</w:t>
            </w:r>
            <w:r w:rsidR="002E7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«Тифозный карантин», «Последний бой майора Пугачева»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В.Т. Шаламов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Рассказы: «Сгущенное молоко»,</w:t>
            </w:r>
            <w:r w:rsidR="002E7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«Татарский мулла и чистый воздух», «Васька Денисов, похититель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свиней», «Выходной день»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И.А. Бродский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«Конец прекрасной эпохи», «На смерть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Жукова», «На столетие Анны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Ахматовой», «Ни страны, ни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погоста…», «Рождественский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романс», «Я входил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вместо</w:t>
            </w:r>
            <w:proofErr w:type="gramEnd"/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дикого зверя в клетку…»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И.А. Бродский</w:t>
            </w:r>
          </w:p>
          <w:p w:rsidR="00874DDF" w:rsidRPr="00F03D9E" w:rsidRDefault="00874DDF" w:rsidP="00DC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«1 января 1965 года», «В деревне Бог живет не по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углам…», «Воротишься на родину.</w:t>
            </w:r>
            <w:r w:rsidR="00A5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Ну что ж…», «Осенний крик ястреба», «Рождественская звезда»,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«То не Муза воды набирает в</w:t>
            </w:r>
            <w:r w:rsidR="00A55B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рот…» «Я обнял эти плечи и взглянул…». Нобелевская лекция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Н.А. Заболоцкий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«В жилищах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наших», «Вчера, о смерти размышляя…», «Где-то в поле,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возле</w:t>
            </w:r>
            <w:proofErr w:type="gramEnd"/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Магадана…», «Движение», «Ивановы», «Лицо коня», «Метаморфозы». «Новый Быт», «Рыбная лавка»,</w:t>
            </w:r>
          </w:p>
          <w:p w:rsidR="00874DDF" w:rsidRPr="00F03D9E" w:rsidRDefault="00874DDF" w:rsidP="00DC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«Искусство», «Я не ищу гармонии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в природе…»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А.Т. Твардовский</w:t>
            </w:r>
          </w:p>
          <w:p w:rsidR="00874DDF" w:rsidRPr="00F03D9E" w:rsidRDefault="00874DDF" w:rsidP="00DC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«В тот день, когда</w:t>
            </w:r>
            <w:r w:rsidR="00A5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окончилась война…»,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«Вся суть в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одном-единственном завете…»,</w:t>
            </w:r>
            <w:r w:rsidR="00A5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«Дробится рваный цоколь </w:t>
            </w:r>
            <w:r w:rsidR="00A55B2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онумента...», «О сущем», «Памяти матери», «Я знаю, никакой моей вины…»</w:t>
            </w:r>
            <w:proofErr w:type="gramEnd"/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В.М. Шукшин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 «Срезал», «Забуксовал», «Чудик»</w:t>
            </w: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В.М. Шукшин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Рассказы «Верую», «Крепкий мужик», «Сапожки», «Танцующий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Шива»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Н.М. Рубцов</w:t>
            </w:r>
          </w:p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Стихотворения: «В горнице», «Видения на холме», «Звезда полей»,</w:t>
            </w:r>
          </w:p>
          <w:p w:rsidR="00874DDF" w:rsidRPr="00F03D9E" w:rsidRDefault="00874DDF" w:rsidP="00DC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«Зимняя песня», «Привет, Россия,</w:t>
            </w:r>
            <w:r w:rsidR="00DC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родина моя!..», «Тихая моя родина!», «Русский огонек», «Стихи»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Проза второй половины ХХ века</w:t>
            </w:r>
          </w:p>
          <w:p w:rsidR="00A55B25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В.П. Аксёнов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В.П. </w:t>
            </w:r>
            <w:r w:rsidR="00F87A13"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Повести </w:t>
            </w:r>
            <w:r w:rsidR="00F87A13" w:rsidRPr="00021EF0">
              <w:rPr>
                <w:rFonts w:ascii="Times New Roman" w:hAnsi="Times New Roman" w:cs="Times New Roman"/>
                <w:sz w:val="24"/>
                <w:szCs w:val="24"/>
              </w:rPr>
              <w:t>«Апельсины из Марокко», «</w:t>
            </w:r>
            <w:proofErr w:type="gramStart"/>
            <w:r w:rsidR="00F87A13" w:rsidRPr="00021EF0">
              <w:rPr>
                <w:rFonts w:ascii="Times New Roman" w:hAnsi="Times New Roman" w:cs="Times New Roman"/>
                <w:sz w:val="24"/>
                <w:szCs w:val="24"/>
              </w:rPr>
              <w:t>Затоваренная</w:t>
            </w:r>
            <w:proofErr w:type="gramEnd"/>
            <w:r w:rsidR="00F87A1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A13" w:rsidRPr="00021EF0">
              <w:rPr>
                <w:rFonts w:ascii="Times New Roman" w:hAnsi="Times New Roman" w:cs="Times New Roman"/>
                <w:sz w:val="24"/>
                <w:szCs w:val="24"/>
              </w:rPr>
              <w:t>бочкотара</w:t>
            </w:r>
            <w:proofErr w:type="spellEnd"/>
            <w:r w:rsidR="00F87A13" w:rsidRPr="00021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Астафьев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Роман «Царь-рыба». Повести: «Веселый солдат», «Пастух и пастушка»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В.И. Белов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«Привычное дело», книга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«Лад»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А.Г. Битов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Книга очерков «Уроки Армении»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В.В. Быков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Повести: «Знак беды», «Обелиск»,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«Сотников»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Б.Л. Васильев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Повести: «А зори здесь тихие», «В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списках не значился», «Завтра была война»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Г.Н. </w:t>
            </w:r>
            <w:proofErr w:type="spellStart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Владимов</w:t>
            </w:r>
            <w:proofErr w:type="spellEnd"/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«Верный Руслан»,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роман «Генерал и его армия»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В.Н. Войнович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«Жизнь и необычайные приключения солдата Ивана </w:t>
            </w: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Чонкина</w:t>
            </w:r>
            <w:proofErr w:type="spell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«Москва 2042»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В.С. </w:t>
            </w:r>
            <w:proofErr w:type="spellStart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Гроссман</w:t>
            </w:r>
            <w:proofErr w:type="spellEnd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«Жизнь и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судьба»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С.Д. Довлатов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Книги «Зона»,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«Чемодан»,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«Заповедник»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Ю.О. Домбровский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Роман «Факультет ненужных вещей»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Ф.А. Искандер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«Детство </w:t>
            </w: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Чика</w:t>
            </w:r>
            <w:proofErr w:type="spell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Сандро</w:t>
            </w:r>
            <w:proofErr w:type="spell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из Чегема», «Кролики и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удавы»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Ю.П. Казаков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Рассказ «Во сне ты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горько плакал»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В.Л. Кондратьев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«Сашка»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Е.И. Носов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</w:t>
            </w: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Усвятские</w:t>
            </w:r>
            <w:proofErr w:type="spellEnd"/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шлемоносцы</w:t>
            </w:r>
            <w:proofErr w:type="spell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Б.Ш. Окуджава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«Будь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здоров, школяр!»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В.Н. Некрасов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«В окопах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Сталинграда»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В.Г. Распутин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Рассказы и повести: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«Деньги для Марии», «Живи и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помни», «Прощание </w:t>
            </w:r>
            <w:proofErr w:type="gram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Матерой».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А.Д. Синявский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Рассказ «</w:t>
            </w: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Пхенц</w:t>
            </w:r>
            <w:proofErr w:type="spell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и Б. Стругацкие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Романы: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«Трудно быть богом», «Улитка на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склоне»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Ю.В. Трифонов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«Обмен»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В.Ф. Тендряков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Рассказы: «Пара</w:t>
            </w:r>
            <w:r w:rsidR="00DC7723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гнедых», «Хлеб для собаки»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Г.Н. Щербакова Повесть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«Вам и не</w:t>
            </w:r>
          </w:p>
          <w:p w:rsidR="00874DDF" w:rsidRPr="00021EF0" w:rsidRDefault="00874DDF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снилось»</w:t>
            </w:r>
          </w:p>
          <w:p w:rsidR="00782DEE" w:rsidRPr="00021EF0" w:rsidRDefault="00782DEE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Драматургия второй  половины ХХ века: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А.В. Вампилов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Пьесы «Старший сын»,</w:t>
            </w:r>
            <w:r w:rsidRPr="00021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Поэзия второй половины </w:t>
            </w: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XX века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Б.А. Ахмадулина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Вознесенский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В.С. Высоцкий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Е.А. Евтушенко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Ю.П. Кузнецов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А.С. Кушнер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Ю.Д. </w:t>
            </w:r>
            <w:proofErr w:type="spellStart"/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Левитанский</w:t>
            </w:r>
            <w:proofErr w:type="spellEnd"/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Л.Н. Мартынов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Вс.Н</w:t>
            </w:r>
            <w:proofErr w:type="spellEnd"/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Некрасов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Б.Ш. Окуджава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Д.С. Самойлов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Г.В. Сапгир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Б.А. Слуцкий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В.Н. Соколов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В.А. Солоухин</w:t>
            </w:r>
          </w:p>
          <w:p w:rsidR="00782DEE" w:rsidRPr="00021EF0" w:rsidRDefault="00782DEE" w:rsidP="00782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Тарковский</w:t>
            </w:r>
          </w:p>
          <w:p w:rsidR="00782DEE" w:rsidRPr="00021EF0" w:rsidRDefault="00782DEE" w:rsidP="007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О.Г. Чухонцев</w:t>
            </w:r>
          </w:p>
          <w:p w:rsidR="00F03A02" w:rsidRPr="00021EF0" w:rsidRDefault="00F03A02" w:rsidP="007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A02" w:rsidRPr="00021EF0" w:rsidRDefault="00F03A02" w:rsidP="00F03A02">
            <w:pPr>
              <w:autoSpaceDE w:val="0"/>
              <w:autoSpaceDN w:val="0"/>
              <w:adjustRightInd w:val="0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народов России</w:t>
            </w:r>
          </w:p>
          <w:p w:rsidR="00F03A02" w:rsidRPr="00021EF0" w:rsidRDefault="00F03A02" w:rsidP="00F03A02">
            <w:pPr>
              <w:autoSpaceDE w:val="0"/>
              <w:autoSpaceDN w:val="0"/>
              <w:adjustRightInd w:val="0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М. </w:t>
            </w:r>
            <w:proofErr w:type="spellStart"/>
            <w:r w:rsidRPr="00021EF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Джалиль</w:t>
            </w:r>
            <w:proofErr w:type="spellEnd"/>
            <w:r w:rsidRPr="00021EF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,</w:t>
            </w: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Г. Тукай</w:t>
            </w:r>
          </w:p>
          <w:p w:rsidR="00F03A02" w:rsidRPr="00021EF0" w:rsidRDefault="00F03A02" w:rsidP="00F03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7A13" w:rsidRPr="00F03D9E" w:rsidTr="00F87A13">
        <w:tc>
          <w:tcPr>
            <w:tcW w:w="9571" w:type="dxa"/>
            <w:gridSpan w:val="3"/>
          </w:tcPr>
          <w:p w:rsidR="00F87A13" w:rsidRPr="00021EF0" w:rsidRDefault="00F87A13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Современный литературный процесс (литература жанровая и нежанровая; современные литературные институции – писательские объединения, литературные премии, литературные издания и ресурсы; литературные события и заметные авторы последних лет).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87A13" w:rsidRPr="00021EF0" w:rsidRDefault="00F87A13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Б.Акунин</w:t>
            </w:r>
            <w:proofErr w:type="spellEnd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Азазель</w:t>
            </w:r>
            <w:proofErr w:type="spell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Алексиевич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Книги «У войны не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женское лицо», «Цинковые мальчики»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Д.Л. Быков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Стихотворения, рассказы Лекции о русской литературе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Э.Веркин</w:t>
            </w:r>
            <w:proofErr w:type="spellEnd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</w:t>
            </w:r>
            <w:proofErr w:type="gram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Облачный</w:t>
            </w:r>
            <w:proofErr w:type="gramEnd"/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полк»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Б.П. Екимов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Повесть «Пиночет»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А.В. Иванов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Романы: «Сердце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Пармы», «Золото бунта»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В.С. Маканин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Рассказ «Кавказский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пленный»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В.О. Пелевин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Рассказ «Затворник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Шестипалый</w:t>
            </w:r>
            <w:proofErr w:type="gram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», книга «Жизнь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насекомых»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Л.С. Петрушевская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«Новые </w:t>
            </w:r>
            <w:proofErr w:type="spell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», «Свой круг», «Гигиена»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З. </w:t>
            </w:r>
            <w:proofErr w:type="spellStart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Прилепин</w:t>
            </w:r>
            <w:proofErr w:type="spellEnd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Роман «Санька»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В.А. </w:t>
            </w:r>
            <w:proofErr w:type="spellStart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Пьецух</w:t>
            </w:r>
            <w:proofErr w:type="spellEnd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«Шкаф»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Д.И. Рубина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Повести: «На солнечной стороне улицы», «Я и ты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под персиковыми облаками»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О.А. </w:t>
            </w:r>
            <w:proofErr w:type="spellStart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>Славникова</w:t>
            </w:r>
            <w:proofErr w:type="spellEnd"/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Рассказ «Сестры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Черепановы»</w:t>
            </w:r>
            <w:proofErr w:type="gramStart"/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E3562" w:rsidRPr="00021EF0" w:rsidRDefault="00F87A13" w:rsidP="009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Т.Н. Толстая </w:t>
            </w:r>
            <w:r w:rsidR="009E3562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Рассказы: </w:t>
            </w:r>
          </w:p>
          <w:p w:rsidR="00F87A13" w:rsidRPr="00021EF0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«На золотом</w:t>
            </w:r>
            <w:r w:rsidR="009E3562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крыльце сидели»</w:t>
            </w:r>
            <w:r w:rsidR="009E3562" w:rsidRPr="00021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3562" w:rsidRPr="00021EF0">
              <w:rPr>
                <w:rFonts w:ascii="Times New Roman" w:hAnsi="Times New Roman" w:cs="Times New Roman"/>
                <w:bCs/>
                <w:sz w:val="24"/>
                <w:szCs w:val="24"/>
              </w:rPr>
              <w:t>«Поэт и муза»</w:t>
            </w:r>
            <w:r w:rsidRPr="00021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DDF" w:rsidRPr="00021EF0" w:rsidRDefault="00F87A13" w:rsidP="009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Л.Е. Улицкая </w:t>
            </w:r>
            <w:r w:rsidR="009E3562" w:rsidRPr="00021EF0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</w:p>
        </w:tc>
      </w:tr>
      <w:tr w:rsidR="00F87A13" w:rsidRPr="00F03D9E" w:rsidTr="00F87A13">
        <w:tc>
          <w:tcPr>
            <w:tcW w:w="9571" w:type="dxa"/>
            <w:gridSpan w:val="3"/>
          </w:tcPr>
          <w:p w:rsidR="00F87A13" w:rsidRPr="00F03D9E" w:rsidRDefault="00F87A13" w:rsidP="00F03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V. Литература и другие виды искусства (судьба художника в литературе и тема творчества в</w:t>
            </w:r>
            <w:r w:rsidR="00F03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литературе, литература и театр, кино, живопись, музыка и др.; интерпретация литературного</w:t>
            </w:r>
            <w:r w:rsidR="00F03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произведения).</w:t>
            </w:r>
          </w:p>
        </w:tc>
      </w:tr>
      <w:tr w:rsidR="00874DDF" w:rsidRPr="00F03D9E" w:rsidTr="0091487C"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74DDF" w:rsidRPr="00F03D9E" w:rsidRDefault="00874DDF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87A13" w:rsidRPr="00F03D9E" w:rsidRDefault="00F87A13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из мировой литературы XIX–ХХ</w:t>
            </w:r>
          </w:p>
          <w:p w:rsidR="00F87A13" w:rsidRPr="00F03D9E" w:rsidRDefault="00F87A13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</w:p>
          <w:p w:rsidR="00F87A13" w:rsidRPr="008319C2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Ли Роман </w:t>
            </w:r>
            <w:r w:rsidRPr="008319C2">
              <w:rPr>
                <w:rFonts w:ascii="Times New Roman" w:hAnsi="Times New Roman" w:cs="Times New Roman"/>
                <w:sz w:val="24"/>
                <w:szCs w:val="24"/>
              </w:rPr>
              <w:t>«Убить пересмешника»</w:t>
            </w:r>
          </w:p>
          <w:p w:rsidR="00F87A13" w:rsidRPr="00F03D9E" w:rsidRDefault="00F87A13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У.С. Моэм </w:t>
            </w:r>
            <w:r w:rsidRPr="008319C2">
              <w:rPr>
                <w:rFonts w:ascii="Times New Roman" w:hAnsi="Times New Roman" w:cs="Times New Roman"/>
                <w:sz w:val="24"/>
                <w:szCs w:val="24"/>
              </w:rPr>
              <w:t>Роман «Театр»</w:t>
            </w:r>
          </w:p>
          <w:p w:rsidR="00F87A13" w:rsidRPr="008319C2" w:rsidRDefault="00F87A13" w:rsidP="00F0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Уэллс </w:t>
            </w:r>
            <w:r w:rsidRPr="008319C2">
              <w:rPr>
                <w:rFonts w:ascii="Times New Roman" w:hAnsi="Times New Roman" w:cs="Times New Roman"/>
                <w:sz w:val="24"/>
                <w:szCs w:val="24"/>
              </w:rPr>
              <w:t>Роман «Машина времени»</w:t>
            </w:r>
          </w:p>
          <w:p w:rsidR="00874DDF" w:rsidRPr="00F03D9E" w:rsidRDefault="00F87A13" w:rsidP="00F03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 Шоу </w:t>
            </w:r>
            <w:r w:rsidRPr="008319C2">
              <w:rPr>
                <w:rFonts w:ascii="Times New Roman" w:hAnsi="Times New Roman" w:cs="Times New Roman"/>
                <w:sz w:val="24"/>
                <w:szCs w:val="24"/>
              </w:rPr>
              <w:t>Пьеса «</w:t>
            </w:r>
            <w:proofErr w:type="spellStart"/>
            <w:r w:rsidRPr="008319C2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8319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67665" w:rsidRDefault="00D67665" w:rsidP="00F03D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87C" w:rsidRDefault="00F87A13" w:rsidP="00F03D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>Тематическое планирование по литературе 10 класс – 105 часов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712"/>
        <w:gridCol w:w="1005"/>
        <w:gridCol w:w="4037"/>
      </w:tblGrid>
      <w:tr w:rsidR="000D5EA4" w:rsidRPr="000D5EA4" w:rsidTr="005C4C39">
        <w:trPr>
          <w:trHeight w:val="645"/>
        </w:trPr>
        <w:tc>
          <w:tcPr>
            <w:tcW w:w="427" w:type="pct"/>
            <w:shd w:val="clear" w:color="auto" w:fill="auto"/>
            <w:vAlign w:val="center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39" w:type="pct"/>
            <w:shd w:val="clear" w:color="auto" w:fill="auto"/>
            <w:vAlign w:val="center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/тема урока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09" w:type="pct"/>
            <w:shd w:val="clear" w:color="auto" w:fill="auto"/>
            <w:vAlign w:val="center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0D5EA4" w:rsidRPr="000D5EA4" w:rsidTr="005C4C39">
        <w:trPr>
          <w:trHeight w:val="3536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Введение.1.</w:t>
            </w: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во второй половине XIX века. Основные направления русской литературы середины XVIII – середины XIX века</w:t>
            </w: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сюжеты, героев произведений русских писателей первой половины XIX века, изученных ранее. Умеют сжато передать сюжет ранее прочитанного произведения, охарактеризовать персонаж, определить его место в системе образов. Знают признаки романтизма как литературного направления, могут назвать </w:t>
            </w:r>
            <w:proofErr w:type="spellStart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трёхчетырёх</w:t>
            </w:r>
            <w:proofErr w:type="spellEnd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писателей, в творчестве которых проявились черты романтизма. Знают важнейшие признаки реализма, проявившиеся в творчестве русских писателей первой половины XIX века. Знают основные мотивы творчества </w:t>
            </w: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Пушкина, Лермонтова, Гоголя, могут назвать одно-два произведения писателя, в которых развивается тот или иной мотив. Умеют построить устное монологическое высказывание в жанре отзыва о творчестве писателя первой половины XIX века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D5EA4" w:rsidRPr="000D5EA4" w:rsidTr="005C4C39">
        <w:trPr>
          <w:trHeight w:val="79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реализма второй половины  XIX века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373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Урок-экскурсия. И.А. Гончаров. Личность и творчество. Повесть «Фрегат «Паллада».  Трилогия «Обыкновенная история» -  «Обломов» - «Обрыв». Особенности композиции романа «Обыкновенная история», его социальная и нравственная проблематика.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Подбор материала о биографии и творчестве поэта. Характеристика сюжета</w:t>
            </w: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его тематики, проблематики, идейно-эмоционального содержания. Участие в коллективном диалоге, выполнение поисковых или проблемных заданий в малых группах.</w:t>
            </w:r>
          </w:p>
        </w:tc>
      </w:tr>
      <w:tr w:rsidR="000D5EA4" w:rsidRPr="000D5EA4" w:rsidTr="005C4C39">
        <w:trPr>
          <w:trHeight w:val="407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Гончаров. Роман «Обломов». Сопоставление образов Обломова и его посетителей: Волкова, </w:t>
            </w:r>
            <w:proofErr w:type="spellStart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Судьбинского</w:t>
            </w:r>
            <w:proofErr w:type="spellEnd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Пенкина. Анализ эпизода «Сон Обломова».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формулировать историко-культурные, философские, нравственно-этические проблемы, которые нашли отражение в художественном мире произведения;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характеризовать основные элементы изображённого мира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(пейзаж, интерьер, вещный мир, деталь и т. д.) в контексте авторской идеи.</w:t>
            </w: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И.А.Гончаров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Роман «Обломов». Анализ эпизода «Сон Обломова».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«Обломов» И. А. Гончарова как роман о любви.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А. Гончаров. «Обломов». Сопоставление образов Обломова и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Штольца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Авторская позиция и ее выражение в романе.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 «Обломов» в русской критике.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Экранизация произведений И. А. Гончарова. («Обыкновенная история» (1970);  «Несколько дней из жизни И. И. Обломова» (1979); «Обрыв» (1983)).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речи. Сочинение по роману И.А. Гончарова "Обломов"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 реализма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(природное и социальное в человеке; объективная истина и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субъективная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правда; проблема идеала, социального обустройства и нравственного самосовершенствования человека в литературе реализма).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А.Н.  Островский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создатель русского театра. Этапы биографии и творчества. 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Драма  «Гроза».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Идейно-художественное своеобразие. Мир города Калинова. Анализ экспозиции и образной системы.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определять конфли</w:t>
            </w: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 в др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аматическом произведении;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жанр пьесы (комедия, драма, трагедия), указывая конкретные признаки жанра в произведении;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основные стадии развития действия и композиционную роль конкретных сцен пьесы;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А.Н.  Островский. Драма  «Гроза».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Урок-практикум. Комплексный анализ текста. Город Калинов и его обитатели. Роль второстепенных и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внесценических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персонажей в драме «Гроза».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А.Н.  Островский. Драма  «Гроза».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Урок-исследование.  Образ Катерины. Ее душевная трагедия. Сопоставительный анализ: Катерина и Кабаниха -  два полюса нравственного противостояния. Трагедия совести и ее разрешение в пьесе. Нравственная коллизия, речевая характеристика. Проблемный анализ текста.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Урок-семинар.  Образ Катерины – героини драмы А. Н. Островского «Гроза»-  в свете критики. 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 А. Добролюбов «Луч света в тёмном царстве». Д.И. Писарев Статья  «Мотивы  русской драмы».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Художественно-стилистические приемы создания образа героини.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Образная символика и смысл названия драмы А. Н. Островского «Гроза».  «Говорящие» фамилии, имена. Роль средств художественной выразительности. Творческая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Строят речевое высказывание в соответствии с задачами коммуникации</w:t>
            </w: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на тему «Проблема  положения женщины в обществе». (По пьесам А.Н. 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Островского «Бесприданница» и  Г. Ибсена «Нора»).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коллективном диалоге,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поисковых или проблемных заданий</w:t>
            </w: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Читательская конференция по пьесам А.Н.  Островского </w:t>
            </w: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«Доходное место», «На всякого мудреца довольно простоты», «Снегурочка», «Женитьба </w:t>
            </w:r>
            <w:proofErr w:type="spellStart"/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Бальзаминова</w:t>
            </w:r>
            <w:proofErr w:type="spellEnd"/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произведений А. Н. Островского на экране. 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428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 по творчеству  А.Н. Островского.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Строят речевое высказывание в соответствии с задачами коммуникации</w:t>
            </w: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Этапы биографии и творчества И.С. Тургенева.  Творческая история и своеобразие романа «Отцы и дети». Общественная атмосфера и ее отражение в романе.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формулировать историко-культурные, философские, нравственно-этические проблемы, которые нашли отражение в художественном мире произведения;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И.С. Тургенев. Роман «Отцы и дети». Взаимоотношения Базарова с Кирсановыми. Нигилизм Базарова.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И.С. Тургенев. Роман «Отцы и дети». Споры об искусстве и природе в романе «Отцы и дети» (урок-диспут).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Проблема любви  и счастья в романе И. С. Тургенева «Отцы и дети». Трагизм образа главного героя.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И.С. Тургенев. Роман «Отцы и дети». Базаров и родители. Смерть Базарова. Комплексный анализ эпизода, его роль  в раскрытии идейного содержания романа «Отцы и дети».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Семинар на тему «Эволюция образов главных героев в романах И. С. Тургенева «Рудин», «Дворянское гнездо»,  «Накануне», «Отцы и дети».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«Жизнь и судьба русской интеллигенции» в рассказе И. С.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Тургенева из цикла «Записки охотника». 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Экранизация рассказа И. С. Тургенева  «Гамлет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Щигровского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уезда» (1975).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речи. Сочинение по роману </w:t>
            </w:r>
            <w:proofErr w:type="spellStart"/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«Отцы и дети»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Строят речевое высказывание в соответствии с задачами коммуникации</w:t>
            </w:r>
          </w:p>
        </w:tc>
      </w:tr>
      <w:tr w:rsidR="000D5EA4" w:rsidRPr="000D5EA4" w:rsidTr="005C4C39">
        <w:trPr>
          <w:trHeight w:val="551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речи. Сочинение по роману </w:t>
            </w:r>
            <w:proofErr w:type="spellStart"/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«Отцы и дети»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Поэзия середины и второй половины XIX века. 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Тютчев</w:t>
            </w: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D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Жизнь, творчество, личность Ф.И. Тютчева. Философский характер </w:t>
            </w:r>
            <w:proofErr w:type="spellStart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тютчевского</w:t>
            </w:r>
            <w:proofErr w:type="spellEnd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романтизма. Любовь как стихийная сила  и «поединок роковой». Человек и история  в лирике Тютчева. Стихотворения:  «К.  Б.»  («Я встретил вас – и все былое...»), «Нам не дано предугадать…», «Не  то,  что  мните  вы, природа…»,  «О,  как убийственно  мы  любим...», «Певучесть  есть  в  морских волнах…», «Умом Россию не понять…», «</w:t>
            </w:r>
            <w:proofErr w:type="spellStart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Silentium</w:t>
            </w:r>
            <w:proofErr w:type="spellEnd"/>
            <w:r w:rsidRPr="000D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и др.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А.А. Фет.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Очерк жизни и творчества, художественный мир А.А. Фета.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Стихотворения: «Еще майская ночь», «Как беден наш язык! Хочу и не могу…», «Сияла  ночь. Луной был полон сад. Лежали…», «Учись у них – у дуба,  у  березы…»,  «Шепот, робкое дыханье…», «Это утро, радость эта…», «Я пришел к тебе с приветом…», «Я тебе ничего не скажу…»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— выполнять формальный анализ стихотворений, определяя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39" w:type="pct"/>
            <w:shd w:val="clear" w:color="auto" w:fill="auto"/>
          </w:tcPr>
          <w:p w:rsidR="00E923B2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Семинар на тему «Проблематика и поэтика произведений Ф.И. Тютчева,  А.А. Фета, А.К. Толстого» по стихотворениям  Ф.И. Тютчева «День и ночь», «Есть в осени первоначальной…»,  «Еще  в полях  белеет  снег…», «Предопределение»,  «С поляны коршун поднялся…», «Фонт</w:t>
            </w:r>
            <w:r w:rsidR="00E92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ан», «Эти бедные селенья…» 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Фета «На стоге сена ночью южной…», «Одним толчком  согнать  ладью живую…»; А.К. Толстого «Средь шумного бала, случайно…», «Край  ты  мой,  родимый край...», «Меня, во мраке и в пыли…», «Двух станов не боец, но</w:t>
            </w:r>
            <w:r w:rsidR="00E92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только гость случайный…»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стихотворений. Выявление тематики, проблематики, идейно-эмоционального содержания стихотворений. Участие в коллективном диалоге,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поисковых или проблемных заданий в малых группах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М. Е. Салтыков-Щедрин.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творчество. «История одного города» — ключевое произведение писателя.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(Вариант: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«Господа Головлевы».)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Сатирико-гротескная хроника, изображающая смену градоначальников как намёк на смену царей в русской истории. Терпение народа как национальная отрицательная черта.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Подбор материала о биографии и творчестве поэта.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коллективном диалоге,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поисковых или проблемных заданий 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 Е. Салтыков-Щедрин. «История одного города».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эпизода (главы «Органчик», «Подтверждение покаяния»).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формулировать историко-культурные, философские, нравственно-этические проблемы, которые нашли отражение в художественном мире произведения;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характеризовать героев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 Е. Салтыкова-Щедрина «Сказки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для  детей изрядного возраста». Сатирическое негодование против произвола властей и желчная насмешка над покорностью народа. («Медведь на воеводстве», «Дикий помещик»).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Путь спасения души в повести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Н.С. Лескова «Очарованный странник».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 Ивана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Флягина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воплощение русского национального характера.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939" w:type="pct"/>
            <w:shd w:val="clear" w:color="auto" w:fill="auto"/>
          </w:tcPr>
          <w:p w:rsidR="0089478C" w:rsidRPr="00F03D9E" w:rsidRDefault="000D5EA4" w:rsidP="00894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 Лесков. «</w:t>
            </w:r>
            <w:r w:rsidR="0089478C" w:rsidRPr="00F03D9E">
              <w:rPr>
                <w:rFonts w:ascii="Times New Roman" w:hAnsi="Times New Roman" w:cs="Times New Roman"/>
                <w:b/>
                <w:sz w:val="24"/>
                <w:szCs w:val="24"/>
              </w:rPr>
              <w:t>Н.С. Лесков</w:t>
            </w:r>
            <w:r w:rsidR="0089478C"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478C" w:rsidRPr="00F03D9E" w:rsidRDefault="0089478C" w:rsidP="00894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Повести и рассказы «Человек </w:t>
            </w: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D5EA4" w:rsidRPr="000D5EA4" w:rsidRDefault="0089478C" w:rsidP="008947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часах</w:t>
            </w:r>
            <w:proofErr w:type="gram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», «Тупейный художник»,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«Левша», «Леди Макбет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>Мценского</w:t>
            </w:r>
            <w:proofErr w:type="spellEnd"/>
            <w:r w:rsidRPr="00F03D9E">
              <w:rPr>
                <w:rFonts w:ascii="Times New Roman" w:hAnsi="Times New Roman" w:cs="Times New Roman"/>
                <w:sz w:val="24"/>
                <w:szCs w:val="24"/>
              </w:rPr>
              <w:t xml:space="preserve"> уезда»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тематики, проблематики, идейно-эмоционального содержания произведения. Участие в коллективном диалоге, выполнение поисковых или проблемных заданий в малых группах.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725F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Читательская конференция по произведениям А.В. Сухово-Кобылина «Свадьба Кречинского», В.М. Гаршина </w:t>
            </w:r>
            <w:r w:rsidR="00894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«Красный цветок», «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Attalea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princeps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Д.В. Григоровича «Гуттаперчевый мальчик»  (оригинальный текст), «Прохожий» (святочный рассказ. </w:t>
            </w:r>
            <w:proofErr w:type="gramEnd"/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Анализ эссе Г.И. Успенского «Выпрямила».</w:t>
            </w:r>
            <w:r w:rsidR="00725F2E"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«Пятница».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сопоставлять лирические стихотворения одного автора и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стихотворения разных поэтов,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Н.А.Некрасов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еминар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тему «Основные мотивы лирики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1) о назначении поэта и поэзии; 2) мотив любви к родине, тема народа; 3) идеал общественного деятеля; 4) любовная лирика (по произведениям: 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«Блажен незлобивый поэт…», «В дороге», «В  полном  разгаре  страда деревенская…»,  «Вчерашний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день, часу в шестом…», «Мы с тобой бестолковые люди...», «О Муза! я у двери гроба…», «Поэт и  Гражданин»,  «Пророк», «Родина»,  «Тройка», «Размышления  у  парадного подъезда», «Элегия» («Пускай нам  говорит  изменчивая мода...»), поэма «Русские женщины», «Внимая  ужасам  войны…», «Когда  из  мрака заблужденья…»,  «Накануне светлого праздника», «Несжатая полоса», «Памяти Добролюбова», «Я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люблю иронии твоей…».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  Некрасова  «Кому  на Руси жить хорошо».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Замысел. Композиция.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Многообразие крестьянских типов в поэме 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 Некрасова «Кому  на Руси жить хорошо».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Гриша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Добросклонов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новый литературный герой в поэме.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Крестьянки и русский национальный характер в поэме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  Некрасова  «Кому  на Руси жить хорошо».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речи. Сочинение по поэме </w:t>
            </w:r>
            <w:proofErr w:type="spellStart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Н.А.Некрасова</w:t>
            </w:r>
            <w:proofErr w:type="spellEnd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"Кому на Руси жить хорошо"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речи. Сочинение по поэме </w:t>
            </w:r>
            <w:proofErr w:type="spellStart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Н.А.Некрасова</w:t>
            </w:r>
            <w:proofErr w:type="spellEnd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"Кому на Руси жить хорошо"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Строят речевое высказывание в соответствии с задачами коммуникации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Ф.М. Достоевский. Общественные взгляды. Обзор творчества.  Авторский замысел романа «Преступление и наказание».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Подбор материала о биографии и творчестве писателя.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коллективном диалоге,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поисковых или проблемных заданий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Ф.М. Достоевский. «Преступление и наказание». В Петербурге Достоевского. Образы Раскольникова и Мармеладова. Раскольников в мире «бедных людей». Композиционные  особенности романа. Мистические мотивы.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формулировать историко-культурные, философские, нравственно-этические проблемы,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которые нашли отражение в художественном мире произведения;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Ф.М. Достоевский. «Преступление и наказание». Образ Раскольникова.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Антигуманистическая теория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Раскольникова и её кру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шение («разрешение крови по совести»).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Ф.М. Достоевский. «Преступление и наказание». Психологизм романа.  Двойники Раскольникова – Лужин и Свидригайлов.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Ф.М. Достоевский. «Преступление и наказание». Образ Порфирия Петровича.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Ф.М. Достоевский. «Преступление и наказание». Раскольников и Соня Мармеладова.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Ф.М. Достоевский. «Преступление и наказание». Художественное время в романе. Полемичность романа.  Смысл финала.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Семинар на тему «Роль женских образов в романах Ф. М. Достоевского» (по романам  «Преступление и наказание», «Идиот»).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воспитания в романе Ф.М. Достоевского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Читательская конференция по произведениям Ф.М. Достоевского «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Неточка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Незванова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», «Сон  смешного  человека», «Записки из подполья».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речи. Сочинение по роману Ф.М. Достоевского «Преступление и наказание»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Строят речевое высказывание в соответствии с задачами коммуникации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Лекция «Особенности развития  французской литературы реализма». </w:t>
            </w:r>
            <w:proofErr w:type="gramStart"/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(Обзор:</w:t>
            </w:r>
            <w:proofErr w:type="gramEnd"/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О. Бальзак.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Роман «Гобсек» - тема власти и денег; «Шагреневая кожа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D5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Флобер. 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 «Мадам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Бовари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» - проблема идеала.)</w:t>
            </w:r>
            <w:proofErr w:type="gramEnd"/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Семинар на тему «Образы финансистов в произведениях Бальзака и Флобера»</w:t>
            </w: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(по романам 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О. Бальзака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«Гобсек»; «Шагреневая кожа»</w:t>
            </w:r>
            <w:r w:rsidRPr="000D5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Флобера «Мадам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Бовари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Личность Н.Г. Чернышевского.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Жизнь и творчество.  Роман «Что делать?». Творческая история создания, жанр, композиция. «Новые люди» в романе. Теория разумного эгоизма. «Будущее светло и прекрасно…» Черты социальной утопии в романе.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Подбор материала о биографии и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творчестве драматурга, истории создания произведения, прототипах. Выразительное чтение ключевых сцен пьесы. Участие в коллективном диалоге. Формулирование вопросов по тексту произведения.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Жанровая характеристика пьесы.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 сюжета произведения, его тематики, проблематики, идейно-эмоционального содержания. Составление лексических и историко-культурных комментариев. Анализ ключевых монологов</w:t>
            </w: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Сопоставление образов персонажей. Участие в коллективном диалоге, выполнение поисковых или проблемных заданий в малых группах.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Н.Г. Чернышевский. Статьи «Детство и отрочество. Сочинение  графа  Л.Н. Толстого. Военные рассказы графа  Л.Н.  Толстого», «Русский человек на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rendez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vous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Размышления  по прочтении повести г. Тургенева «Ася».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Знают основные факты творческой истории романа «Что делать?», умеют соотносить проблематику романа с фактами жизни Н. Г. Чернышевского и общественной ситуацией 50— 60-х годов XIX века. Знают основную фабулу романа и имена главных героев. Умеют передавать содержание прочитанных фрагментов романа «Что делать?». Умеют объяснять значение иносказаний, использованных автором для выражения его социально-философских идей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Л.Н. Толстой.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и творческий путь великого художника-мыслителя Л. Толстого. История создания и авторский замысел романа-эпопеи «Война и мир».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формулировать историко-культурные, философские, нравственно-этические проблемы, которые нашли отражение в художественном мире произведения;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характеризовать героев произведения в общей системе персонажей, объяснять их роль в развитии действия, определять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Сроят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речевое высказывание в соответствии с задачами коммуникации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Лекция. Идейно-художественное своеобразие романа Л.Н. Толстого «Война и мир»: проблематика, смысл названия, герои, композиция, жанр.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Логика начала (экспозиция романа). Изображение светского общества в романе Л.Н. Толстого «Война и мир». Анализ первых сцен.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первых сцен в романе Л.Н. Толстого «Война и мир».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Образы Пьера Безухова и Андрея Болконского.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68-69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Испытание эпохой «поражений и срама». Изображение войны на страницах романа Л.Н. Толстого «Война и мир». Анализ эпизодов кампании 1805-1807 гг. Тема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истинного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псевдопатриотизма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«Мысль семейная» в романе Л.Н. Толстого «Война и мир». Подлинная семейственность (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Ростовы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Болконские) в ее противопоставлении семьям-имитациям.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Роман Л.Н. Толстого «Война и мир». Начало «общей жизни»: война за Отечество. (Анализ глав 1-2 частей 3 тома с выделением эпизода  оставления Смоленска).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личности  истории в романе  Л.Н. Толстого «Война и мир». Образы Кутузова и Наполеона. Уроки Бородина.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«Мысль народная» в романе  Л.Н. Толстого «Война и мир».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(Анализ ключевых эпизодов «военных» глав (совет в Филях, отъезд Ростовых из Москвы, партизанские будни).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Платон Каратаев: русская картина мира. (Анализ эпизодов пребывания Пьера в плену).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Роман Л.Н. Толстого «Война и мир». Этапы духовного самосовершенствования Андрея Болконского и Пьера Безухова («ум ума» и «ум сердца», «диалектика души»).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Роман Л.Н. Толстого «Война и мир». Наташа Ростова и женские образы романа.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Роман Л.Н. Толстого «Война и мир». Пьер Безухов: от масонства к декабризму. Нравственно-философские итоги романа Л.Н. Толстого «Война и мир». (Анализ эпилога романа с выходом на смысл названия толстовской эпопеи.)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речи. Сочинение по </w:t>
            </w: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роману Л.Н. Толстого «Война и мир».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Ф. Стендаль. Роман «Пармская обитель». Культ Наполеона.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коллективном диалоге,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поисковых или проблемных заданий в малых группах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Э. Хемингуэй.  Повесть «Старик и море».</w:t>
            </w:r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роблема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счастья в контексте поиска смысла жизни.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81-</w:t>
            </w: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Хемингуэй. Роман «Прощай, оружие».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осознания  человеком своего места в мире и определение важных бытийных констант «войны» и «мира», «жизни» и «смерти», «веры» и «неверия».</w:t>
            </w:r>
            <w:proofErr w:type="gramEnd"/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Цикл «Севастопольские  рассказы» как выдающееся достижение художественного творчества  Л.Н. Толстого. Отрицание войны как ненормального, противоестественного состояния.</w:t>
            </w:r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(Вариант для изучения: роман «Анна Каренина», повесть «Хаджи-Мурат».)</w:t>
            </w:r>
            <w:proofErr w:type="gramStart"/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. Хемингуэй о Толстом как о военном писателе.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Л.Н. Толстой. Цикл «Севастопольские  рассказы». «Севастополь в мае». Смысл финала.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Прославление турецким поэтом Хикметом в стихотворной эпопее «Человеческая панорама» сцены братания солдат из рассказа Л. Н. Толстого «Севастополь в мае» «как символа будущего мира без оружия, как образ дружбы, братания всех народов земли».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Читательская конференция по произведениям </w:t>
            </w:r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(презентация произведений)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 Толстого  «Смерть  Ивана Ильича», «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Крейцерова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соната», «Живой труп».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А.П. Чехова.   Пьесы «Чайка», «Три сестры» </w:t>
            </w:r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(обзор).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воспроизводить сжато сюжет произведения, передавать </w:t>
            </w: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определять конфли</w:t>
            </w: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 в др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аматическом произведении;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жанр пьесы (комедия, драма, трагедия), указывая конкретные признаки жанра в произведении;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— определять основные стадии развития действия и композиционную роль конкретных сцен пьесы; </w:t>
            </w:r>
          </w:p>
          <w:p w:rsidR="000D5EA4" w:rsidRPr="000D5EA4" w:rsidRDefault="000D5EA4" w:rsidP="000D5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А.П. Чехов.  Пьеса  «Вишневый сад» как драматическое 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произведение. История создания пьесы. Герои и их роли.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А.П. Чехов.  Пьеса  «Вишневый сад». Люди прошлого, люди настоящего, люди будущего.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А.П. Чехов. Пьеса  «Вишневый сад» - прощание с прошлым. 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/р Письменная работа «Вишневый сад как образ-символ».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на тему «Непримиримое отношение к проявлениям 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бездуховности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, пошлости, «футлярной жизни»»  по произведениям А. П. Чехова «Смерть чиновника», «Тоска»,  «Спать  хочется», «Студент»,  «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Ионыч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», «Человек в футляре»,  «Крыжовник»,  «О любви», «Дама с собачкой», «Попрыгунья».</w:t>
            </w:r>
            <w:proofErr w:type="gramEnd"/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-94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Читательская конференция по произведениям </w:t>
            </w:r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(презентация произведений)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 Чехова    «Душечка», «Любовь», «Скучная история», «Дядя Ваня».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95-96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  <w:proofErr w:type="gramStart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по творчеству </w:t>
            </w:r>
            <w:proofErr w:type="spellStart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А.П.Чехова</w:t>
            </w:r>
            <w:proofErr w:type="spellEnd"/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Г. де Мопассан. «Милый друг»</w:t>
            </w:r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(обзор).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Проблема размытия одних социальных рамок и формирования других. Образ  главного  героя произведения, выходец из крестьянской среды.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де Мопассан. «Милый друг» </w:t>
            </w:r>
            <w:r w:rsidRPr="000D5E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(обзор).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Художественная проблематика романа. Осмысление личностных, социальных, и философских (религиозных) вопросов. 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В.А. Гиляровский. Книга «Москва и москвичи».  Другие  региональные произведения о родном городе, крае.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100-</w:t>
            </w:r>
          </w:p>
          <w:p w:rsidR="000D5EA4" w:rsidRPr="000D5EA4" w:rsidRDefault="000D5EA4" w:rsidP="000D5E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на тему «Особенность мировосприятия и формы его художественного выражения в произведениях Б.Н. Зайцева и  И.С. Шмелева».   </w:t>
            </w:r>
            <w:proofErr w:type="gram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(Б.Н. Зайцев: повести и рассказы «Голубая звезда», «Моя жизнь и Диана», «Волки»; И.С. Шмелев: повесть  «Человек  из ресторана»,  книга  «Лето Господне».)</w:t>
            </w:r>
            <w:proofErr w:type="gramEnd"/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Проблема</w:t>
            </w: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человеческого одиночества в романе Г.Г. Маркеса «Сто лет одиночества».</w:t>
            </w:r>
          </w:p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5C4C39"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103-</w:t>
            </w:r>
          </w:p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и другие виды искусства (судьба художника в литературе и тема творчества в литературе, литература и театр, кино, живопись, музыка и др.; интерпретация литературного произведения)  по произведениям  мировой литературы XIX–ХХ века:  Х. Ли. Роман «Убить пересмешника»; У.С. Моэм. Роман «Театр»; Г. Уэллс. Роман «Машина времени»; Б. Шоу. Пьеса «</w:t>
            </w:r>
            <w:proofErr w:type="spellStart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Подбор и обобщение дополнительного материала о биографии писателя.</w:t>
            </w:r>
          </w:p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фрагментов романа. Участие в коллективном диалоге. Выявление тематики, проблематики, идейно-эмоционального содержания   романа. Подбор цитат из текстов произведений по заданной теме. Составление плана и письменный анализ эпизода по плану. Характеристика сюжета романа, его тематики, проблематики, идейно-эмоционального содержания. Характеристика героев романа. Сопоставление персонажей. Составление лексических и историко-культурных комментариев. Выявление художественно значимых изобразительно-выразительных средств языка писателя и определение их художественной функции. </w:t>
            </w:r>
          </w:p>
        </w:tc>
      </w:tr>
      <w:tr w:rsidR="000D5EA4" w:rsidRPr="000D5EA4" w:rsidTr="005C4C39">
        <w:trPr>
          <w:trHeight w:val="336"/>
        </w:trPr>
        <w:tc>
          <w:tcPr>
            <w:tcW w:w="427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39" w:type="pct"/>
            <w:shd w:val="clear" w:color="auto" w:fill="auto"/>
          </w:tcPr>
          <w:p w:rsidR="000D5EA4" w:rsidRPr="000D5EA4" w:rsidRDefault="000D5EA4" w:rsidP="000D5E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525" w:type="pct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EA4" w:rsidRPr="000D5EA4" w:rsidTr="000D5EA4">
        <w:trPr>
          <w:trHeight w:val="336"/>
        </w:trPr>
        <w:tc>
          <w:tcPr>
            <w:tcW w:w="5000" w:type="pct"/>
            <w:gridSpan w:val="4"/>
            <w:shd w:val="clear" w:color="auto" w:fill="auto"/>
          </w:tcPr>
          <w:p w:rsidR="000D5EA4" w:rsidRPr="000D5EA4" w:rsidRDefault="000D5EA4" w:rsidP="000D5EA4">
            <w:pPr>
              <w:tabs>
                <w:tab w:val="left" w:pos="17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сочинений: классных-5;домашних-2</w:t>
            </w:r>
          </w:p>
        </w:tc>
      </w:tr>
    </w:tbl>
    <w:p w:rsidR="000D5EA4" w:rsidRDefault="000D5EA4" w:rsidP="00F03D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3D9E" w:rsidRPr="00F03D9E" w:rsidRDefault="00F03D9E" w:rsidP="00021E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по литературе</w:t>
      </w:r>
    </w:p>
    <w:p w:rsidR="00F03D9E" w:rsidRDefault="00F03D9E" w:rsidP="00021E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D9E">
        <w:rPr>
          <w:rFonts w:ascii="Times New Roman" w:hAnsi="Times New Roman" w:cs="Times New Roman"/>
          <w:b/>
          <w:sz w:val="24"/>
          <w:szCs w:val="24"/>
        </w:rPr>
        <w:t>11 класс – 102 часа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3791"/>
        <w:gridCol w:w="197"/>
        <w:gridCol w:w="1302"/>
        <w:gridCol w:w="3625"/>
      </w:tblGrid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Раздел,</w:t>
            </w:r>
            <w:r w:rsidR="00021EF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D5EA4">
              <w:rPr>
                <w:rFonts w:eastAsia="Calibri"/>
                <w:b/>
                <w:sz w:val="24"/>
                <w:szCs w:val="24"/>
              </w:rPr>
              <w:t>тема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sz w:val="24"/>
                <w:szCs w:val="24"/>
              </w:rPr>
            </w:pPr>
            <w:r w:rsidRPr="000D5EA4">
              <w:rPr>
                <w:rFonts w:eastAsia="Calibri"/>
                <w:sz w:val="24"/>
                <w:szCs w:val="24"/>
              </w:rPr>
              <w:t>1-2</w:t>
            </w:r>
          </w:p>
        </w:tc>
        <w:tc>
          <w:tcPr>
            <w:tcW w:w="37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5"/>
            </w:tblGrid>
            <w:tr w:rsidR="000D5EA4" w:rsidRPr="000D5EA4" w:rsidTr="00EF7A5C">
              <w:trPr>
                <w:trHeight w:val="247"/>
              </w:trPr>
              <w:tc>
                <w:tcPr>
                  <w:tcW w:w="3575" w:type="dxa"/>
                </w:tcPr>
                <w:p w:rsidR="000D5EA4" w:rsidRPr="000D5EA4" w:rsidRDefault="000D5EA4" w:rsidP="000D5E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D5EA4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Введение. </w:t>
                  </w:r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Русская литература XX века в контексте мировой литературы. Основные темы и проблемы русской литературы XX века. </w:t>
                  </w:r>
                </w:p>
              </w:tc>
            </w:tr>
          </w:tbl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9571" w:type="dxa"/>
            <w:gridSpan w:val="5"/>
          </w:tcPr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 xml:space="preserve">I. Литература реализма (природное и социальное в человеке; объективная истина и </w:t>
            </w:r>
            <w:proofErr w:type="gramStart"/>
            <w:r w:rsidRPr="000D5EA4">
              <w:rPr>
                <w:rFonts w:eastAsia="Calibri"/>
                <w:b/>
                <w:sz w:val="24"/>
                <w:szCs w:val="24"/>
              </w:rPr>
              <w:t>субъективная</w:t>
            </w:r>
            <w:proofErr w:type="gramEnd"/>
            <w:r w:rsidRPr="000D5EA4">
              <w:rPr>
                <w:rFonts w:eastAsia="Calibri"/>
                <w:b/>
                <w:sz w:val="24"/>
                <w:szCs w:val="24"/>
              </w:rPr>
              <w:t xml:space="preserve"> правда; проблема идеала, социального обустройства и нравственного само-совершенствования человека в литературе реализма).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И.А. Бунин.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Особенности лирическ</w:t>
            </w:r>
            <w:r w:rsidR="00725F2E">
              <w:rPr>
                <w:rFonts w:eastAsia="Calibri"/>
                <w:color w:val="000000"/>
                <w:sz w:val="24"/>
                <w:szCs w:val="24"/>
              </w:rPr>
              <w:t xml:space="preserve">ой поэзии </w:t>
            </w:r>
            <w:proofErr w:type="spellStart"/>
            <w:r w:rsidR="00725F2E">
              <w:rPr>
                <w:rFonts w:eastAsia="Calibri"/>
                <w:color w:val="000000"/>
                <w:sz w:val="24"/>
                <w:szCs w:val="24"/>
              </w:rPr>
              <w:t>И.Бунина</w:t>
            </w:r>
            <w:proofErr w:type="spellEnd"/>
            <w:r w:rsidR="00725F2E">
              <w:rPr>
                <w:rFonts w:eastAsia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725F2E">
              <w:rPr>
                <w:rFonts w:eastAsia="Calibri"/>
                <w:color w:val="000000"/>
                <w:sz w:val="24"/>
                <w:szCs w:val="24"/>
              </w:rPr>
              <w:t>(Стихотворе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ния: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«Аленушка», «Вечер», «Дурман», «И цветы, и шмели, и трава, и колосья…», «У зверя есть гнездо, у птицы есть нора…») </w:t>
            </w:r>
            <w:proofErr w:type="gramEnd"/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характеризовать основные элементы изображённого мира </w:t>
            </w:r>
            <w:r w:rsidRPr="000D5EA4">
              <w:rPr>
                <w:sz w:val="24"/>
                <w:szCs w:val="24"/>
              </w:rPr>
              <w:lastRenderedPageBreak/>
              <w:t>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«Проблематика произведений И.А. Бунина» (по рассказам «Антоновские яблоки», «Господин из Сан-Франциско», «Легкое дыхание», «Темные аллеи», «Чистый понедельник»).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5C4C39" w:rsidRPr="005C4C39" w:rsidRDefault="005C4C39" w:rsidP="005C4C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4C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И.А. Бунин</w:t>
            </w:r>
            <w:r w:rsidRPr="005C4C39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 xml:space="preserve"> Рассказы</w:t>
            </w:r>
            <w:r w:rsidRPr="005C4C39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: </w:t>
            </w:r>
            <w:r w:rsidRPr="005C4C39">
              <w:rPr>
                <w:sz w:val="24"/>
                <w:szCs w:val="24"/>
              </w:rPr>
              <w:t>«</w:t>
            </w:r>
            <w:r w:rsidRPr="005C4C39">
              <w:rPr>
                <w:rFonts w:ascii="Times New Roman CYR" w:hAnsi="Times New Roman CYR" w:cs="Times New Roman CYR"/>
                <w:sz w:val="24"/>
                <w:szCs w:val="24"/>
              </w:rPr>
              <w:t>Лапти</w:t>
            </w:r>
            <w:r w:rsidRPr="005C4C39">
              <w:rPr>
                <w:sz w:val="24"/>
                <w:szCs w:val="24"/>
              </w:rPr>
              <w:t>», «</w:t>
            </w:r>
            <w:r w:rsidRPr="005C4C39">
              <w:rPr>
                <w:rFonts w:ascii="Times New Roman CYR" w:hAnsi="Times New Roman CYR" w:cs="Times New Roman CYR"/>
                <w:sz w:val="24"/>
                <w:szCs w:val="24"/>
              </w:rPr>
              <w:t>Танька</w:t>
            </w:r>
            <w:r w:rsidRPr="005C4C39">
              <w:rPr>
                <w:sz w:val="24"/>
                <w:szCs w:val="24"/>
              </w:rPr>
              <w:t>», «Деревня», «Суходол», «Захар Воробьев», «Иоанн Рыдалец», «Митина любовь»</w:t>
            </w:r>
          </w:p>
          <w:p w:rsidR="005C4C39" w:rsidRPr="005C4C39" w:rsidRDefault="005C4C39" w:rsidP="005C4C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</w:pPr>
            <w:r w:rsidRPr="005C4C39">
              <w:rPr>
                <w:sz w:val="24"/>
                <w:szCs w:val="24"/>
              </w:rPr>
              <w:t>Статья «Миссия русской эмиграции»</w:t>
            </w:r>
            <w:r w:rsidRPr="005C4C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6-7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Проблема «ленивого сердца» в произведениях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А.И. Куприна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«Олеся», «Гранатовый браслет».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(Вариант для изучения: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«Молох», «Поединок», «Гамбринус».) </w:t>
            </w:r>
            <w:proofErr w:type="gramEnd"/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>А.И. Куприн. «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Суламифь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». Роль библейского подтекста в раскрытии </w:t>
            </w: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те-мы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 любви.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>/р Диспут на тему «Что же есть нас</w:t>
            </w:r>
            <w:r>
              <w:rPr>
                <w:rFonts w:eastAsia="Calibri"/>
                <w:color w:val="000000"/>
                <w:sz w:val="24"/>
                <w:szCs w:val="24"/>
              </w:rPr>
              <w:t>тоящая любовь?» (По произведени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ям русской и зарубежной литературы.)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«Особенности романтизма </w:t>
            </w: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М. Горького</w:t>
            </w:r>
            <w:r w:rsidR="005C4C39">
              <w:rPr>
                <w:rFonts w:eastAsia="Calibri"/>
                <w:color w:val="000000"/>
                <w:sz w:val="24"/>
                <w:szCs w:val="24"/>
              </w:rPr>
              <w:t>: воспевание красоты и духов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ной мощи свободного человека» по 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рассказам «Макар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>», «Стару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ха 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Изергиль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>», «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Челкаш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».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М. Горький. «Старуха 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Изергиль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». Проблема эгоизма и альтруизма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М. Горький. Пьеса «На дне» как социально-философская драма. Смысл названия. Место действия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М. Горький. Пьеса «На дне». Творческая работа «Биографии героев </w:t>
            </w:r>
            <w:r>
              <w:rPr>
                <w:rFonts w:eastAsia="Calibri"/>
                <w:color w:val="000000"/>
                <w:sz w:val="24"/>
                <w:szCs w:val="24"/>
              </w:rPr>
              <w:t>пье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сы от первого лица». Жизнь ночлежников до появления Луки.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М. Горький. Пьеса «На дне». Образ Луки. Рецепты счастья для каждого героя.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15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М. Горький. Пьеса «На дне». Анализ эпизода. Притча о 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праведной зем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ле.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16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М. Горький. Пьеса «На дне». Правда 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Б</w:t>
            </w:r>
            <w:r>
              <w:rPr>
                <w:rFonts w:eastAsia="Calibri"/>
                <w:color w:val="000000"/>
                <w:sz w:val="24"/>
                <w:szCs w:val="24"/>
              </w:rPr>
              <w:t>убнова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>, Луки и Сатина. Образ Че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ловека. Спор героев о правде и мечт</w:t>
            </w:r>
            <w:r>
              <w:rPr>
                <w:rFonts w:eastAsia="Calibri"/>
                <w:color w:val="000000"/>
                <w:sz w:val="24"/>
                <w:szCs w:val="24"/>
              </w:rPr>
              <w:t>е как образно-тематический стер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жень пьесы.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Авторская позиция.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791" w:type="dxa"/>
          </w:tcPr>
          <w:p w:rsidR="000D5EA4" w:rsidRPr="005C4C39" w:rsidRDefault="000D5EA4" w:rsidP="005C4C3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Читательская конференция по произведениям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(презентация произведе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ний)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М. Горького - романы «Мать»,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«Фома Гордеев», «Дело Артамоно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вых»</w:t>
            </w:r>
            <w:r w:rsidR="005C4C39"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  <w:r w:rsidR="005C4C39" w:rsidRPr="00F03D9E">
              <w:rPr>
                <w:sz w:val="24"/>
                <w:szCs w:val="24"/>
              </w:rPr>
              <w:t>Рассказ «Карамора»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Р</w:t>
            </w:r>
            <w:r>
              <w:rPr>
                <w:rFonts w:eastAsia="Calibri"/>
                <w:b/>
                <w:sz w:val="24"/>
                <w:szCs w:val="24"/>
              </w:rPr>
              <w:t xml:space="preserve">азвитие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речи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.</w:t>
            </w:r>
            <w:r w:rsidRPr="000D5EA4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0D5EA4">
              <w:rPr>
                <w:rFonts w:eastAsia="Calibri"/>
                <w:b/>
                <w:sz w:val="24"/>
                <w:szCs w:val="24"/>
              </w:rPr>
              <w:t>очинение</w:t>
            </w:r>
            <w:proofErr w:type="spellEnd"/>
            <w:r w:rsidRPr="000D5EA4">
              <w:rPr>
                <w:rFonts w:eastAsia="Calibri"/>
                <w:b/>
                <w:sz w:val="24"/>
                <w:szCs w:val="24"/>
              </w:rPr>
              <w:t xml:space="preserve"> по творчеству М. Горького.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9571" w:type="dxa"/>
            <w:gridSpan w:val="5"/>
          </w:tcPr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 xml:space="preserve">II. </w:t>
            </w:r>
            <w:proofErr w:type="gramStart"/>
            <w:r w:rsidRPr="000D5EA4">
              <w:rPr>
                <w:rFonts w:eastAsia="Calibri"/>
                <w:b/>
                <w:sz w:val="24"/>
                <w:szCs w:val="24"/>
              </w:rPr>
              <w:t>Литература модернизма – классическая и неклассическая, «высокого модернизма» и авангардизма, отечественная и зарубежная (проблема традиции и новизны в искусстве; Серебряный век русской культуры: символизм, акмеизм, футуризм, неореализм, их представители.</w:t>
            </w:r>
            <w:proofErr w:type="gramEnd"/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19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Серебряный век русской поэзии как своеобразный «русский ренессанс» (обзор). Истоки русского символизма. Художественные открытия, поиски новых форм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создавать рассказ</w:t>
            </w:r>
            <w:proofErr w:type="gramStart"/>
            <w:r w:rsidRPr="000D5EA4">
              <w:rPr>
                <w:sz w:val="24"/>
                <w:szCs w:val="24"/>
              </w:rPr>
              <w:t xml:space="preserve"> ,</w:t>
            </w:r>
            <w:proofErr w:type="gramEnd"/>
            <w:r w:rsidRPr="000D5EA4">
              <w:rPr>
                <w:sz w:val="24"/>
                <w:szCs w:val="24"/>
              </w:rPr>
              <w:t xml:space="preserve">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20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В. Я. Брюсов.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Стилистическая строгость, образно-тематическое единство лирики поэта.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Ассаргадон</w:t>
            </w:r>
            <w:proofErr w:type="spellEnd"/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», «Грядущие гунны», «Есть что-то позорное в мощи природы...»,  «Неколебимой истине...», «Каменщик»,   «Творчество», «Родной язык». «Юному поэту», «Я»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21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5D58B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К. Д. Бальмонт.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«Солнечность» и «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моцартианство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» поэзии Бальмонта, ее созвучность романтическим настроениям эпохи. </w:t>
            </w:r>
            <w:proofErr w:type="gramStart"/>
            <w:r w:rsid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Безглагольность</w:t>
            </w:r>
            <w:proofErr w:type="spellEnd"/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«Будем как солнце, Забудем о том...»  </w:t>
            </w:r>
            <w:proofErr w:type="gramStart"/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lastRenderedPageBreak/>
              <w:t>«Камыши», «Слова-хамелеоны», «Челн томленья», «Я мечтою ловил уходящие тени…»,  «Я  –  изысканность  русской  медлительной  речи...»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.) </w:t>
            </w:r>
            <w:proofErr w:type="gramEnd"/>
          </w:p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</w:t>
            </w:r>
            <w:r w:rsidRPr="000D5EA4">
              <w:rPr>
                <w:sz w:val="24"/>
                <w:szCs w:val="24"/>
              </w:rPr>
              <w:lastRenderedPageBreak/>
              <w:t xml:space="preserve">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98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5"/>
            </w:tblGrid>
            <w:tr w:rsidR="000D5EA4" w:rsidRPr="000D5EA4" w:rsidTr="00EF7A5C">
              <w:trPr>
                <w:trHeight w:val="109"/>
              </w:trPr>
              <w:tc>
                <w:tcPr>
                  <w:tcW w:w="3575" w:type="dxa"/>
                </w:tcPr>
                <w:p w:rsidR="000D5EA4" w:rsidRPr="000D5EA4" w:rsidRDefault="000D5EA4" w:rsidP="000D5EA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D5EA4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И. Ф. Анненский. </w:t>
                  </w:r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Внутренний драматизм и </w:t>
                  </w:r>
                  <w:proofErr w:type="spellStart"/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исповедальность</w:t>
                  </w:r>
                  <w:proofErr w:type="spellEnd"/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лирики. </w:t>
                  </w:r>
                </w:p>
              </w:tc>
            </w:tr>
          </w:tbl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А.А. Блок.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Жизнь и судьба поэта. Романтический образ «влюбленной души» в «Стихах о Прекрасной Даме». Особенности образного языка Блока, роль символов в передаче авторского мироощущения.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«В ресторане», «Нез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накомка», «Вхожу я в темные хра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мы…».) </w:t>
            </w:r>
            <w:proofErr w:type="gramEnd"/>
          </w:p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spacing w:beforeAutospacing="1" w:afterAutospacing="1"/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24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EF7A5C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А.А. Блок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Столкновение идеальны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х верований художника со «страш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ным миром» в процессе «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вочеловечивания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>» поэтического д</w:t>
            </w:r>
            <w:r w:rsidRPr="005D58B3">
              <w:rPr>
                <w:rFonts w:eastAsia="Calibri"/>
                <w:sz w:val="24"/>
                <w:szCs w:val="24"/>
              </w:rPr>
              <w:t xml:space="preserve">ара. </w:t>
            </w:r>
            <w:proofErr w:type="gramStart"/>
            <w:r w:rsidRPr="005D58B3">
              <w:rPr>
                <w:rFonts w:eastAsia="Calibri"/>
                <w:i/>
                <w:iCs/>
                <w:sz w:val="24"/>
                <w:szCs w:val="24"/>
              </w:rPr>
              <w:t>(По стихотворениям:</w:t>
            </w:r>
            <w:proofErr w:type="gramEnd"/>
            <w:r w:rsidRPr="005D58B3">
              <w:rPr>
                <w:rFonts w:eastAsia="Calibri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5D58B3" w:rsidRPr="005D58B3">
              <w:rPr>
                <w:sz w:val="24"/>
                <w:szCs w:val="24"/>
                <w:lang w:eastAsia="zh-CN"/>
              </w:rPr>
              <w:t>«В ресторане», «Вхожу я в темные храмы…», «Девушка пела в церковном хоре…»,  «Когда Вы стоите на моем пути…», «На железной дороге»,</w:t>
            </w:r>
            <w:r w:rsidR="005D58B3" w:rsidRPr="005D58B3">
              <w:rPr>
                <w:sz w:val="24"/>
                <w:szCs w:val="24"/>
              </w:rPr>
              <w:t xml:space="preserve"> </w:t>
            </w:r>
            <w:r w:rsidR="005D58B3" w:rsidRPr="005D58B3">
              <w:rPr>
                <w:sz w:val="24"/>
                <w:szCs w:val="24"/>
                <w:lang w:eastAsia="zh-CN"/>
              </w:rPr>
              <w:t xml:space="preserve">цикл «На поле Куликовом», «Незнакомка», </w:t>
            </w:r>
            <w:r w:rsidR="005D58B3" w:rsidRPr="005D58B3">
              <w:rPr>
                <w:sz w:val="24"/>
                <w:szCs w:val="24"/>
              </w:rPr>
              <w:t xml:space="preserve">«Ночь, улица, фонарь, аптека…», </w:t>
            </w:r>
            <w:r w:rsidR="005D58B3" w:rsidRPr="005D58B3">
              <w:rPr>
                <w:sz w:val="24"/>
                <w:szCs w:val="24"/>
                <w:lang w:eastAsia="zh-CN"/>
              </w:rPr>
              <w:t xml:space="preserve">«О, весна, без конца и без краю…»,   </w:t>
            </w:r>
            <w:r w:rsidR="005D58B3" w:rsidRPr="005D58B3">
              <w:rPr>
                <w:sz w:val="24"/>
                <w:szCs w:val="24"/>
              </w:rPr>
              <w:t>«</w:t>
            </w:r>
            <w:r w:rsidR="005D58B3" w:rsidRPr="005D58B3">
              <w:rPr>
                <w:rFonts w:ascii="Times New Roman CYR" w:hAnsi="Times New Roman CYR" w:cs="Times New Roman CYR"/>
                <w:sz w:val="24"/>
                <w:szCs w:val="24"/>
              </w:rPr>
              <w:t xml:space="preserve">О </w:t>
            </w:r>
            <w:r w:rsidR="005D58B3" w:rsidRPr="005D58B3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доблестях, о подвигах, о славе…</w:t>
            </w:r>
            <w:r w:rsidR="005D58B3" w:rsidRPr="005D58B3">
              <w:rPr>
                <w:sz w:val="24"/>
                <w:szCs w:val="24"/>
              </w:rPr>
              <w:t xml:space="preserve">», </w:t>
            </w:r>
            <w:r w:rsidR="005D58B3" w:rsidRPr="005D58B3">
              <w:rPr>
                <w:sz w:val="24"/>
                <w:szCs w:val="24"/>
                <w:lang w:eastAsia="zh-CN"/>
              </w:rPr>
              <w:t>«Она пришла с мороза…»; «Предчувствую Тебя.</w:t>
            </w:r>
            <w:proofErr w:type="gramEnd"/>
            <w:r w:rsidR="005D58B3" w:rsidRPr="005D58B3">
              <w:rPr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5D58B3" w:rsidRPr="005D58B3">
              <w:rPr>
                <w:sz w:val="24"/>
                <w:szCs w:val="24"/>
                <w:lang w:eastAsia="zh-CN"/>
              </w:rPr>
              <w:t>Года проходят мимо…»,  «Рожденные в года глухие…»,  «Россия», «Русь моя, жизнь моя, вместе ль нам маяться…»,  «Пушкинскому Дому», «Скифы»</w:t>
            </w:r>
            <w:r w:rsidRPr="005D58B3">
              <w:rPr>
                <w:rFonts w:eastAsia="Calibri"/>
                <w:i/>
                <w:iCs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3988" w:type="dxa"/>
            <w:gridSpan w:val="2"/>
          </w:tcPr>
          <w:p w:rsidR="005D58B3" w:rsidRPr="005D58B3" w:rsidRDefault="000D5EA4" w:rsidP="005D58B3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А.А. Блок.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Стихи о России как трагическое предупреждение об эпохе «неслыханных перемен». </w:t>
            </w:r>
            <w:r w:rsidR="005D58B3"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«Ветер принес издалека…», «Встану я в утро туманное…», «Грешить бесстыдно, непробудно…», «Мы встречались с тобой на закате…», «Пляски осенние, Осенняя воля, Поэты, «Петроградское небо мутилось дождем…», «Я – Гамлет. Холодеет кровь», «Я отрок, зажигаю свечи…», «Я пригвожден к трактирной стойке…»</w:t>
            </w:r>
          </w:p>
          <w:p w:rsidR="000D5EA4" w:rsidRPr="005D58B3" w:rsidRDefault="005D58B3" w:rsidP="005D58B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D58B3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Поэма «Соловьиный сад»</w:t>
            </w: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26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А.А. Блок.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Поэма «Двенадцать». Образ «мирового пожара в крови» как отражение» музыки стихий» в поэме.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27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>/р Образ Христа и христианские</w:t>
            </w:r>
            <w:r w:rsidR="00EF7A5C">
              <w:rPr>
                <w:rFonts w:eastAsia="Calibri"/>
                <w:color w:val="000000"/>
                <w:sz w:val="24"/>
                <w:szCs w:val="24"/>
              </w:rPr>
              <w:t xml:space="preserve"> мотивы в поэме А. Блока «Двена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дцать». Споры по поводу финала. </w:t>
            </w:r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Гуманизм философии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Л.Н. Андреева в «Рассказе о семи повешенных».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(Вариант для изучения: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«Жизнь Василия Фивейского».) </w:t>
            </w:r>
            <w:proofErr w:type="gramEnd"/>
          </w:p>
          <w:p w:rsidR="000D5EA4" w:rsidRPr="000D5EA4" w:rsidRDefault="000D5EA4" w:rsidP="000D5EA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>Истоки русского акмеизма. Утвержде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ние красоты земной жизни, созда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ние зримых образов конкретного мира. </w:t>
            </w:r>
          </w:p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lastRenderedPageBreak/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Н. С. Гумилев.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Своеобразие лирических сюжетов.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«Андрей Рублев», «Жираф», «Слоненок»,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lastRenderedPageBreak/>
              <w:t xml:space="preserve">«Заблудившийся трамвай», «Из логова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змиева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«Слово», «У камина».) </w:t>
            </w:r>
            <w:proofErr w:type="gramEnd"/>
          </w:p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Футуризм. Манифесты футуризма, их пафос, проблематика. </w:t>
            </w:r>
          </w:p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сообщение,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3988" w:type="dxa"/>
            <w:gridSpan w:val="2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В. Хлебников.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Творчество поэта и ег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о «программное» значение для по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этов-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кубофутуристов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B8716E">
              <w:rPr>
                <w:rFonts w:eastAsia="Calibri"/>
                <w:b/>
                <w:color w:val="000000"/>
                <w:sz w:val="24"/>
                <w:szCs w:val="24"/>
              </w:rPr>
              <w:t xml:space="preserve">Домашнее сочинение по творчеству поэтов конца XIX – начала XX века </w:t>
            </w:r>
            <w:r w:rsidRPr="00B8716E">
              <w:rPr>
                <w:rFonts w:eastAsia="Calibri"/>
                <w:b/>
                <w:i/>
                <w:iCs/>
                <w:color w:val="000000"/>
                <w:sz w:val="24"/>
                <w:szCs w:val="24"/>
              </w:rPr>
              <w:t>(По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Бобэоби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пелись губы…», «Заклятие смехом», «Когда умирают кони – дышат…», «Мне мало надо», «Мы желаем звездам тыкать…», «О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достоевскиймо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бегущей тучи…».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398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3"/>
              <w:gridCol w:w="236"/>
            </w:tblGrid>
            <w:tr w:rsidR="000D5EA4" w:rsidRPr="000D5EA4" w:rsidTr="00EF7A5C">
              <w:trPr>
                <w:trHeight w:val="109"/>
              </w:trPr>
              <w:tc>
                <w:tcPr>
                  <w:tcW w:w="3353" w:type="dxa"/>
                </w:tcPr>
                <w:p w:rsidR="000D5EA4" w:rsidRPr="000D5EA4" w:rsidRDefault="000D5EA4" w:rsidP="000D5E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D5EA4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Р</w:t>
                  </w:r>
                  <w:r w:rsidR="00B8716E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азвитие речи.</w:t>
                  </w:r>
                  <w:r w:rsidR="002E70F1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D5EA4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«Серебряный век русской поэзии». ( Сочинение-анализ стихотворения)</w:t>
                  </w:r>
                </w:p>
              </w:tc>
              <w:tc>
                <w:tcPr>
                  <w:tcW w:w="222" w:type="dxa"/>
                </w:tcPr>
                <w:p w:rsidR="000D5EA4" w:rsidRPr="000D5EA4" w:rsidRDefault="000D5EA4" w:rsidP="000D5E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398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5"/>
            </w:tblGrid>
            <w:tr w:rsidR="000D5EA4" w:rsidRPr="000D5EA4" w:rsidTr="00EF7A5C">
              <w:trPr>
                <w:trHeight w:val="902"/>
              </w:trPr>
              <w:tc>
                <w:tcPr>
                  <w:tcW w:w="3575" w:type="dxa"/>
                </w:tcPr>
                <w:p w:rsidR="000D5EA4" w:rsidRPr="000D5EA4" w:rsidRDefault="000D5EA4" w:rsidP="000D5E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D5EA4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Из мировой литературы М. Метерлинк. </w:t>
                  </w:r>
                  <w:r w:rsidRPr="000D5EA4"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Пьеса «Слепые» (обзор) </w:t>
                  </w:r>
                  <w:r w:rsidR="00B8716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Ме</w:t>
                  </w:r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сто пьесы «Слепые» в драматургии Метерлинка. Смысл названия пьесы. Особенности конфликта и его воплощ</w:t>
                  </w:r>
                  <w:r w:rsidR="00B8716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ение в структуре пьесы. Специфи</w:t>
                  </w:r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ка </w:t>
                  </w:r>
                  <w:proofErr w:type="spellStart"/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метерлинковского</w:t>
                  </w:r>
                  <w:proofErr w:type="spellEnd"/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персонажа. </w:t>
                  </w:r>
                  <w:proofErr w:type="spellStart"/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Хронотоп</w:t>
                  </w:r>
                  <w:proofErr w:type="spellEnd"/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в пьесе «Слепые». Св</w:t>
                  </w:r>
                  <w:r w:rsidR="00B8716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оеобра</w:t>
                  </w:r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зие и художественная функция диалогов в драме. «Слепые» </w:t>
                  </w:r>
                  <w:r w:rsidRPr="000D5EA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Метерлинка как образец «статичной» драмы. </w:t>
                  </w:r>
                </w:p>
              </w:tc>
            </w:tr>
          </w:tbl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9571" w:type="dxa"/>
            <w:gridSpan w:val="5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 xml:space="preserve">III. Литература советского времени (литература советская, русского зарубежья, </w:t>
            </w:r>
            <w:proofErr w:type="spellStart"/>
            <w:r w:rsidRPr="000D5EA4">
              <w:rPr>
                <w:rFonts w:eastAsia="Calibri"/>
                <w:b/>
                <w:sz w:val="24"/>
                <w:szCs w:val="24"/>
              </w:rPr>
              <w:t>непод</w:t>
            </w:r>
            <w:proofErr w:type="spellEnd"/>
            <w:r w:rsidRPr="000D5EA4">
              <w:rPr>
                <w:rFonts w:eastAsia="Calibri"/>
                <w:b/>
                <w:sz w:val="24"/>
                <w:szCs w:val="24"/>
              </w:rPr>
              <w:t>-цензурная – представители; проблема свободы творчества и миссии писателя; литература отечественная, в том числе родная (региональная), и зарубежная, переводы).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35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Психологическая глубина и яркость любовной лирики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А.А. Ахматовой.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 «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Сероглазый король», «Сжала руки под темной вуалью…», «Смуглый отрок бродил по аллеям…»</w:t>
            </w:r>
            <w:r w:rsidR="007B6627">
              <w:rPr>
                <w:rFonts w:eastAsia="Calibri"/>
                <w:i/>
                <w:iCs/>
                <w:color w:val="000000"/>
                <w:sz w:val="24"/>
                <w:szCs w:val="24"/>
              </w:rPr>
              <w:t>; «Перед весной бы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вают дни такие…».)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сообщение,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36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>Тема творчества и размышления о м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есте художника в «большой» исто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рии.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 А.А. Ахматовой: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«Все расхищено, предано, продано…», «Мне ни к чему одические рати…», «Мужество», «Муза» («Когда я ночью жду ее прихода…».)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«Не с теми я, кто бросил землю…», «Родная земля», «Творчество», «Я научилась просто, мудро жить…».)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37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>Раздумья о судьбах России в исповеда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льной лирике А. Ахматовой. «Рек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вием»: монументальность, трагическая мощь поэмы. Тема исторической памяти и образ «бесслезного» памятника в финале поэмы.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38-39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С.А. Есенин.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Природа родного края и образ Руси в лирике поэта. Трагическое противостояние города и деревни в лирике 20-х годов. Любовная тема в поэзии Есенина.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Стихотворения: «Гой ты, Русь моя родная…», </w:t>
            </w:r>
            <w:r w:rsidR="0044701D" w:rsidRPr="0044701D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«Да! Теперь решено. </w:t>
            </w:r>
            <w:proofErr w:type="gramStart"/>
            <w:r w:rsidR="0044701D" w:rsidRPr="0044701D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Без возврата…», «До свиданья, друг мой, до свиданья!..»,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«Не жалею, не зову, не плачу…», «Песнь о собаке»,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lastRenderedPageBreak/>
              <w:t>«Письмо к женщине», «Письмо матери», «Собаке Качалова», «Шаганэ ты моя, Шаганэ…», «Я последний поэт деревни…», «Клен ты мой опавший…», «Не бродить, не мять в кустах б</w:t>
            </w:r>
            <w:r w:rsidR="007B6627">
              <w:rPr>
                <w:rFonts w:eastAsia="Calibri"/>
                <w:i/>
                <w:iCs/>
                <w:color w:val="000000"/>
                <w:sz w:val="24"/>
                <w:szCs w:val="24"/>
              </w:rPr>
              <w:t>агряных…», «Нивы сжаты, рощи го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лы…», «Отговорила роща золот</w:t>
            </w:r>
            <w:r w:rsidR="007B6627">
              <w:rPr>
                <w:rFonts w:eastAsia="Calibri"/>
                <w:i/>
                <w:iCs/>
                <w:color w:val="000000"/>
                <w:sz w:val="24"/>
                <w:szCs w:val="24"/>
              </w:rPr>
              <w:t>ая…», «Мы теперь уходим понемно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гу…», «Русь советская», «Спит к</w:t>
            </w:r>
            <w:r w:rsidR="007B6627">
              <w:rPr>
                <w:rFonts w:eastAsia="Calibri"/>
                <w:i/>
                <w:iCs/>
                <w:color w:val="000000"/>
                <w:sz w:val="24"/>
                <w:szCs w:val="24"/>
              </w:rPr>
              <w:t>овыль.</w:t>
            </w:r>
            <w:proofErr w:type="gramEnd"/>
            <w:r w:rsidR="007B6627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B6627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Равнина дорогая…», «Я об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манывать себя не стану…».) </w:t>
            </w:r>
            <w:proofErr w:type="gramEnd"/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</w:t>
            </w:r>
            <w:r w:rsidRPr="000D5EA4">
              <w:rPr>
                <w:sz w:val="24"/>
                <w:szCs w:val="24"/>
              </w:rPr>
              <w:lastRenderedPageBreak/>
              <w:t xml:space="preserve">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40-41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В.В. Маяковский.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Тема поэта и толпы в ранней лирике. Тема «художник и революция», ее образное воплощение в лир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ике пота. Отражение «гримас» но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вого быта в сатирических произведениях. Специфика традиционной темы поэта и поэзии в лирике Маяковского. Поэмы. Пр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облематика, художественное свое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образие.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«А вы могли бы?», «Нате!», «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Лиличка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!», «Послушайте!», «Сергею Есенину», «Письмо Татьяне Яковлевой», «Скрипка и немножко нервно», «Товарищу Нетте, пароходу и человеку», «Хорошее отношение к лошадям», «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Адище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города», «Вам!», «Прозаседавшиеся», «Разговор с фининспектором о поэзии», «Юбилейное», «Первое вступление к поэме «Во весь голос».) (вариант для изучения: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Поэма «Облако в штанах».)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42-43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М.И. Цветаева.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Поэзия М. Цветаевой как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 xml:space="preserve"> лирический дневник эпохи. </w:t>
            </w:r>
            <w:proofErr w:type="spellStart"/>
            <w:r w:rsidR="00B8716E">
              <w:rPr>
                <w:rFonts w:eastAsia="Calibri"/>
                <w:color w:val="000000"/>
                <w:sz w:val="24"/>
                <w:szCs w:val="24"/>
              </w:rPr>
              <w:t>Испо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ведальность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, внутренняя самоотдача, максимальное напряжение духовных сил как отличительная черта поэзии М. Цветаевой.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«Генералам двенадцатого года», «Мне нравится, что вы больны не мной…», «Моим стихам, написанны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м так рано…», «</w:t>
            </w:r>
            <w:proofErr w:type="gram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lastRenderedPageBreak/>
              <w:t>сколько их упа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ло в эту бездну…», «Стихи к Блоку» («Имя твое – птица в руке…»), «Тоска по родине! Давно…», «Идешь, на меня похожий», «Кто создан из камня…», «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Пригвождена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к позорному столбу».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Очерк «Мой Пушкин».) </w:t>
            </w:r>
            <w:proofErr w:type="gramEnd"/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 xml:space="preserve">— характеризовать героев произведения в общей системе </w:t>
            </w:r>
            <w:r w:rsidRPr="000D5EA4">
              <w:rPr>
                <w:sz w:val="24"/>
                <w:szCs w:val="24"/>
              </w:rPr>
              <w:lastRenderedPageBreak/>
              <w:t>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О.Э. Мандельштам.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Трагизм поэтического мышления. </w:t>
            </w:r>
            <w:proofErr w:type="gram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«Бессонница. Гомер.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Тугие паруса…», «Мы живем под собою не чуя страны…», «Я вернулся в мой город, знакомый до слез…», «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Notre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Dame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«Нет, никогда ничей я не был современник…», «Сумерки свободы», «Я к губам подношу эту зелень…»)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45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Б.Л. Пастернак.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Единство человеческой души и стихии мира в лирике.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(По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«Быть знаменитым некрасиво…», «Во всем мне хочется дойти…», «Гамлет», «Марбур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г», «Зимняя ночь», «Февраль. </w:t>
            </w:r>
            <w:proofErr w:type="gram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До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стать чернил и плакать!..», «Любить иных – тяжелый крест…», «Никого не будет в доме…», «Определение поэзии», «Поэзия», «Снег идет».)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46-48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Б.Л. Пастернак.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«Доктор Живаго». 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Интеллигенция и револю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ция в романе. Нравственные искания героя.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49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Е.И. Замятин.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Развитие жанра антиутопии в романе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«Мы».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 xml:space="preserve">— характеризовать героев произведения в общей системе персонажей, объяснять их роль в развитии действия, определять приёмы создания образа </w:t>
            </w:r>
            <w:r w:rsidRPr="000D5EA4">
              <w:rPr>
                <w:sz w:val="24"/>
                <w:szCs w:val="24"/>
              </w:rPr>
              <w:lastRenderedPageBreak/>
              <w:t>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50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Судьба личности в тоталитарном государстве (по роману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Е.И.Замятина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«Мы»).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Многоплановость проблематики повести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М.А. Булгакова </w:t>
            </w:r>
            <w:r w:rsidR="002A6CCC" w:rsidRPr="002A6CCC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«Белая гвардия»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21EF0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21EF0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21EF0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21EF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lastRenderedPageBreak/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52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>М.А. Булгаков. Роман «Мастер и Маргарита». «Роман-лабиринт» со сложной философской проблематикой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. Сатирическая «</w:t>
            </w:r>
            <w:proofErr w:type="spellStart"/>
            <w:r w:rsidR="00B8716E">
              <w:rPr>
                <w:rFonts w:eastAsia="Calibri"/>
                <w:color w:val="000000"/>
                <w:sz w:val="24"/>
                <w:szCs w:val="24"/>
              </w:rPr>
              <w:t>дьяволиада</w:t>
            </w:r>
            <w:proofErr w:type="spellEnd"/>
            <w:r w:rsidR="00B8716E">
              <w:rPr>
                <w:rFonts w:eastAsia="Calibri"/>
                <w:color w:val="000000"/>
                <w:sz w:val="24"/>
                <w:szCs w:val="24"/>
              </w:rPr>
              <w:t>» Бул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гакова в романе «Мастер и Маргарита».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21EF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53</w:t>
            </w:r>
          </w:p>
        </w:tc>
        <w:tc>
          <w:tcPr>
            <w:tcW w:w="3791" w:type="dxa"/>
          </w:tcPr>
          <w:p w:rsidR="000D5EA4" w:rsidRPr="000D5EA4" w:rsidRDefault="00B8716E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Нравственно</w:t>
            </w:r>
            <w:r w:rsidR="000D5EA4" w:rsidRPr="000D5EA4">
              <w:rPr>
                <w:rFonts w:eastAsia="Calibri"/>
                <w:color w:val="000000"/>
                <w:sz w:val="24"/>
                <w:szCs w:val="24"/>
              </w:rPr>
              <w:t>философское</w:t>
            </w:r>
            <w:proofErr w:type="spellEnd"/>
            <w:r w:rsidR="000D5EA4" w:rsidRPr="000D5EA4">
              <w:rPr>
                <w:rFonts w:eastAsia="Calibri"/>
                <w:color w:val="000000"/>
                <w:sz w:val="24"/>
                <w:szCs w:val="24"/>
              </w:rPr>
              <w:t xml:space="preserve"> звучание «</w:t>
            </w:r>
            <w:proofErr w:type="spellStart"/>
            <w:r w:rsidR="000D5EA4" w:rsidRPr="000D5EA4">
              <w:rPr>
                <w:rFonts w:eastAsia="Calibri"/>
                <w:color w:val="000000"/>
                <w:sz w:val="24"/>
                <w:szCs w:val="24"/>
              </w:rPr>
              <w:t>ершалаимских</w:t>
            </w:r>
            <w:proofErr w:type="spellEnd"/>
            <w:r w:rsidR="000D5EA4" w:rsidRPr="000D5EA4">
              <w:rPr>
                <w:rFonts w:eastAsia="Calibri"/>
                <w:color w:val="000000"/>
                <w:sz w:val="24"/>
                <w:szCs w:val="24"/>
              </w:rPr>
              <w:t xml:space="preserve">» глав романа М.А. Булгакова </w:t>
            </w:r>
            <w:r w:rsidR="000D5EA4"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«Мастер и Маргарита».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21EF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Неразрывность связи любви и творчества в проблематике романа М.А. Булгакова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«Мастер и Маргарита».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21EF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55</w:t>
            </w:r>
          </w:p>
        </w:tc>
        <w:tc>
          <w:tcPr>
            <w:tcW w:w="3791" w:type="dxa"/>
          </w:tcPr>
          <w:p w:rsidR="002A6CCC" w:rsidRPr="0094606D" w:rsidRDefault="002A6CCC" w:rsidP="002A6CC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</w:pPr>
            <w:r w:rsidRPr="0094606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М.А. Булгаков</w:t>
            </w:r>
          </w:p>
          <w:p w:rsidR="000D5EA4" w:rsidRPr="002A6CCC" w:rsidRDefault="002A6CCC" w:rsidP="002A6CC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</w:pPr>
            <w:r w:rsidRPr="0094606D">
              <w:rPr>
                <w:sz w:val="24"/>
                <w:szCs w:val="24"/>
              </w:rPr>
              <w:t>Книга рассказов «Записки юного врача»</w:t>
            </w:r>
            <w:r>
              <w:rPr>
                <w:sz w:val="24"/>
                <w:szCs w:val="24"/>
              </w:rPr>
              <w:t>.</w:t>
            </w:r>
            <w:r w:rsidRPr="0094606D">
              <w:rPr>
                <w:sz w:val="24"/>
                <w:szCs w:val="24"/>
              </w:rPr>
              <w:t xml:space="preserve"> Пьесы «Дни </w:t>
            </w:r>
            <w:proofErr w:type="spellStart"/>
            <w:r w:rsidRPr="0094606D">
              <w:rPr>
                <w:sz w:val="24"/>
                <w:szCs w:val="24"/>
              </w:rPr>
              <w:t>Турбиных</w:t>
            </w:r>
            <w:proofErr w:type="spellEnd"/>
            <w:r w:rsidRPr="0094606D">
              <w:rPr>
                <w:sz w:val="24"/>
                <w:szCs w:val="24"/>
              </w:rPr>
              <w:t>», «Бег», «Кабала святош» («Мольер»), «Зойкина квартира»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21EF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56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color w:val="000000"/>
                <w:sz w:val="24"/>
                <w:szCs w:val="24"/>
              </w:rPr>
              <w:t>Р</w:t>
            </w:r>
            <w:r w:rsidR="00B8716E">
              <w:rPr>
                <w:rFonts w:eastAsia="Calibri"/>
                <w:b/>
                <w:color w:val="000000"/>
                <w:sz w:val="24"/>
                <w:szCs w:val="24"/>
              </w:rPr>
              <w:t>азвитие речи.</w:t>
            </w:r>
            <w:r w:rsidRPr="000D5EA4">
              <w:rPr>
                <w:rFonts w:eastAsia="Calibri"/>
                <w:b/>
                <w:color w:val="000000"/>
                <w:sz w:val="24"/>
                <w:szCs w:val="24"/>
              </w:rPr>
              <w:t xml:space="preserve"> Сочинение по роману М.А. Булгакова «Мастер и Маргарита».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21EF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57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А.П. Платонов.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Смысл названия рассказа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«Возвращение»</w:t>
            </w:r>
            <w:r w:rsidR="00EC5373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EC5373" w:rsidRPr="00EC5373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«Сокровенный человек»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21EF0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М.А. Шолохов.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Роман-эпопея «Тихий Дон». 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Картины Гражданской вой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ны в романе «Тихий Дон». Проблемы и герои романа.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21EF0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21EF0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21EF0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21EF0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59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Трагедия народа и судьба Григория Мелехова в романе М.А. Шолохова «Тихий Дон».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60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Женские судьбы в романе М.А. Шолохова «Тихий Дон».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61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Особенности жанра и художественная форма романа М.А. Шолохова «Тихий Дон».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62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Проблемы и герои романа М.А. Шолохова «Тихий Дон».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63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color w:val="000000"/>
                <w:sz w:val="24"/>
                <w:szCs w:val="24"/>
              </w:rPr>
              <w:t>Р</w:t>
            </w:r>
            <w:r w:rsidR="00B8716E">
              <w:rPr>
                <w:rFonts w:eastAsia="Calibri"/>
                <w:b/>
                <w:color w:val="000000"/>
                <w:sz w:val="24"/>
                <w:szCs w:val="24"/>
              </w:rPr>
              <w:t>азвитие речи.</w:t>
            </w:r>
            <w:r w:rsidRPr="000D5EA4">
              <w:rPr>
                <w:rFonts w:eastAsia="Calibri"/>
                <w:b/>
                <w:color w:val="000000"/>
                <w:sz w:val="24"/>
                <w:szCs w:val="24"/>
              </w:rPr>
              <w:t xml:space="preserve"> Сочинение по роману М.А. Шолохова «Тихий Дон».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И.Э. Бабель.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Книга рассказов «Конармия». Проблематика рассказов.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65-66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>Н. Островский. Роман «Как закалялась сталь».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67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В.В. Набоков.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Рассказ «Облако, озеро, башня».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68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А.И. Солженицын.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Рассказ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lastRenderedPageBreak/>
              <w:t>«Один день Ивана Денисовича». Своеоб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ра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зие раскрытия «лагерной» темы в творчестве писателя.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</w:t>
            </w:r>
            <w:r w:rsidRPr="000D5EA4">
              <w:rPr>
                <w:sz w:val="24"/>
                <w:szCs w:val="24"/>
              </w:rPr>
              <w:lastRenderedPageBreak/>
              <w:t xml:space="preserve">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А.И. Солженицын. </w:t>
            </w:r>
            <w:r w:rsidR="002E70F1" w:rsidRPr="002E70F1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Книга «Архипелаг </w:t>
            </w:r>
            <w:proofErr w:type="spellStart"/>
            <w:r w:rsidR="002E70F1" w:rsidRPr="002E70F1">
              <w:rPr>
                <w:rFonts w:eastAsia="Calibri"/>
                <w:i/>
                <w:iCs/>
                <w:color w:val="000000"/>
                <w:sz w:val="24"/>
                <w:szCs w:val="24"/>
              </w:rPr>
              <w:t>ГУЛаг</w:t>
            </w:r>
            <w:proofErr w:type="spellEnd"/>
            <w:r w:rsidR="002E70F1" w:rsidRPr="002E70F1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70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А.И. Солженицын.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Проблематика статьи «Жить не по лжи».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71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В.Т. Шаламов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Жизнь и творчество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. Проблематика и поэтика «Колым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ских рассказов». </w:t>
            </w: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(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Рассказы: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«На представку», «Серафим», «Красный крест», «Тифозный карантин», «Последний бой майора Пугачева, «Сгущенное молоко», «Татарский мул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ла и чистый воздух», «Васька Де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нисов, похититель свиней», «Выходной день».</w:t>
            </w: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72-73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В.М. Шукшин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. Колоритность и яркость героев-чудиков.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(По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р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ассказам «Срезал», «Забуксовал», «Чудик», «Верую»</w:t>
            </w:r>
            <w:r w:rsidR="00A55B25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A55B25" w:rsidRPr="0094606D">
              <w:rPr>
                <w:rFonts w:ascii="Times New Roman CYR" w:hAnsi="Times New Roman CYR" w:cs="Times New Roman CYR"/>
                <w:iCs/>
                <w:sz w:val="24"/>
                <w:szCs w:val="24"/>
                <w:highlight w:val="white"/>
              </w:rPr>
              <w:t>«Верую», «Крепкий мужик», «Сапожки», «Танцующий Шива»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определять конфли</w:t>
            </w:r>
            <w:proofErr w:type="gramStart"/>
            <w:r w:rsidRPr="000D5EA4">
              <w:rPr>
                <w:sz w:val="24"/>
                <w:szCs w:val="24"/>
              </w:rPr>
              <w:t>кт в др</w:t>
            </w:r>
            <w:proofErr w:type="gramEnd"/>
            <w:r w:rsidRPr="000D5EA4">
              <w:rPr>
                <w:sz w:val="24"/>
                <w:szCs w:val="24"/>
              </w:rPr>
              <w:t xml:space="preserve">аматическом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жанр пьесы (комедия, драма, трагедия), указывая конкретные признаки жанра в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основные стадии </w:t>
            </w:r>
            <w:r w:rsidRPr="000D5EA4">
              <w:rPr>
                <w:sz w:val="24"/>
                <w:szCs w:val="24"/>
              </w:rPr>
              <w:lastRenderedPageBreak/>
              <w:t xml:space="preserve">развития действия и композиционную роль конкретных сцен пьесы;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74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И.А. Бродский.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Слово о поэте. Проблемно-тематический диапазон лир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и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ки поэта. </w:t>
            </w: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(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По стихотворениям: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«Конец прекрасной эпохи», «На смерть Жукова», «На столетие Анны Ахматовой», «Ни страны, ни погоста…», «Рождественский романс», «Я вх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одил вместо дикого зверя в клет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ку…», Стихотворения: «1 января 1965 года», «В деревне Бог живет не по углам…», «Воротишься на родину.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Ну что ж…», «Осенний крик ястреба», «Рождественская звезда», «То не Муза воды набирает в рот…» «Я обнял эти плечи и взглянул…».)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Нобелевская лекция.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75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Современность и актуальность рассказов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М.М. Зощенко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«Баня», «Жертва революции», «Нервные лю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ди», «Качество продукции»,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lastRenderedPageBreak/>
              <w:t>«Ари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стократка», «Прелести культуры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«Тормоз </w:t>
            </w:r>
            <w:proofErr w:type="spell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Вестингауза</w:t>
            </w:r>
            <w:proofErr w:type="spellEnd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», «Дикто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фон», «Обезьяний язык».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Владение умением анализировать текст с точки зрения наличия в нём явной и скрытой, основной и </w:t>
            </w:r>
            <w:r w:rsidRPr="000D5EA4">
              <w:rPr>
                <w:sz w:val="24"/>
                <w:szCs w:val="24"/>
              </w:rPr>
              <w:lastRenderedPageBreak/>
              <w:t>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Литературная игра (по роману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И. Ильфа, Е. Петрова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Романы «12 сту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льев») </w:t>
            </w:r>
            <w:r w:rsidR="00EC5373" w:rsidRPr="00EC5373">
              <w:rPr>
                <w:rFonts w:eastAsia="Calibri"/>
                <w:color w:val="000000"/>
                <w:sz w:val="24"/>
                <w:szCs w:val="24"/>
              </w:rPr>
              <w:t>«Золотой теленок»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77-78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А.А. Фадеев.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«Молодая гвардия»: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судьба романа. </w:t>
            </w:r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79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Семинар «Проза второй половины ХХ века» (обзор произведений: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В.П. Аксёнов.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Повести «Апельсины из Марокко»,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В.П. Астафьев.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«Царь-рыба». Повесть «Пастух и пастушка»,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В.И. Белов.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«Привычное дело», книга «Лад»,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А.Г. Битов.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Книга очерков «Уроки Армении»,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В.В. Быков.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Повести: «Знак беды», «Обелиск», «Сотников»,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Б.Л. Васильев.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Повести: «А зори здесь тихие», «В списках не значился», «Завтра была война»,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Г.Н.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Владимов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«Верный Руслан», роман «Генерал и его армия»,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В.Н. Войнович.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«Жизнь и необычайные приключения солдата Ивана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Чонкина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«Москва 2042»,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В.С.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Гроссман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«Жизнь и судьба»,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С.Д. Довлатов.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Книги «Зона», «Чемодан», «Заповедник»,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Ю.О. Домбровский.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Роман «Факультет ненужных ве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щей»,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Ф.А. Искандер.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«Детство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Чика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», «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Сандро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из Чегема», «Кролики и удавы»,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Ю.П. Казаков.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Рассказ «Во сне ты горько плакал», </w:t>
            </w:r>
            <w:r w:rsidR="002E70F1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В.Л. Кон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дратьев.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«Сашка»,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Е.И. Носов.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Повесть «</w:t>
            </w:r>
            <w:proofErr w:type="spell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Усвятские</w:t>
            </w:r>
            <w:proofErr w:type="spellEnd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шлемо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носцы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Б.Ш. Окуджава.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«Будь здоров, школяр!»,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В.Н. Некрасов.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«В окопах Сталинграда»,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В.Г.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 xml:space="preserve">Распутин.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Повести: «Живи и помни», «Прощание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Матерой»,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А.Д. Синявский.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Рассказ «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Пхенц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 и Б. Стругацкие.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Романы: «Трудно быть богом», «Улитка на склоне»,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Ю.В. Трифонов.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«Обмен»,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В.Ф. Тендряков.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Расска</w:t>
            </w:r>
            <w:proofErr w:type="spell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зы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: «Пара гнедых», «Хлеб для собаки»,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Г.Н. Щербакова.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«Вам и не снилось»). </w:t>
            </w:r>
            <w:proofErr w:type="gramEnd"/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80</w:t>
            </w:r>
          </w:p>
        </w:tc>
        <w:tc>
          <w:tcPr>
            <w:tcW w:w="3791" w:type="dxa"/>
          </w:tcPr>
          <w:p w:rsidR="00A55B25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Основные темы и мотивы лирики </w:t>
            </w: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поэ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та</w:t>
            </w:r>
            <w:proofErr w:type="gramEnd"/>
            <w:r w:rsidR="00B8716E">
              <w:rPr>
                <w:rFonts w:eastAsia="Calibri"/>
                <w:color w:val="000000"/>
                <w:sz w:val="24"/>
                <w:szCs w:val="24"/>
              </w:rPr>
              <w:t xml:space="preserve"> и её художественное своеобра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зие. Вечные вопросы о сущности крас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оты и единства природы и челове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ка в лирике поэта.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(По стихотворениям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Н.А. Заболоцкого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«В жилищах наших», «Вчера, о смерти размышляя…», «Где-то в поле, возле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Мага-дана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…», «Движение», «Ивановы»,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«Лицо коня», «Метаморфозы». </w:t>
            </w:r>
            <w:proofErr w:type="gram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«Но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вый Быт», «Рыбная лавка», «Искусство», «Я не ищу гармонии в при-роде…»;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Н.М. Рубцова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«В горнице», «Видения на холме», «Звезда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по-лей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«Зимняя песня», «Привет, Россия, родина моя!..», «Тихая моя родина!», «Русский огонек», «Стихи»;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А.Т. Твардовского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«В тот день, когда окончилась война…»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,«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Вся суть в одном-единственном заве-те…», «Дробится рваный цоколь монумента...», «О сущем», «Памяти матери», «Я знаю, никакой моей вины…»)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81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В.П. Астафьев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«Окопная» </w:t>
            </w: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правда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 в произведении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«Весёлый солдат».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воспроизводить сжато сюжет произведения, передавать содержание отдельных ключевых эпизодов, сопоставлять фрагменты произведения;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определять конфли</w:t>
            </w:r>
            <w:proofErr w:type="gramStart"/>
            <w:r w:rsidRPr="000D5EA4">
              <w:rPr>
                <w:sz w:val="24"/>
                <w:szCs w:val="24"/>
              </w:rPr>
              <w:t>кт в др</w:t>
            </w:r>
            <w:proofErr w:type="gramEnd"/>
            <w:r w:rsidRPr="000D5EA4">
              <w:rPr>
                <w:sz w:val="24"/>
                <w:szCs w:val="24"/>
              </w:rPr>
              <w:t xml:space="preserve">аматическом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жанр пьесы (комедия, драма, трагедия), </w:t>
            </w:r>
            <w:r w:rsidRPr="000D5EA4">
              <w:rPr>
                <w:sz w:val="24"/>
                <w:szCs w:val="24"/>
              </w:rPr>
              <w:lastRenderedPageBreak/>
              <w:t xml:space="preserve">указывая конкретные признаки жанра в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основные стадии развития действия и композиционную роль конкретных сцен пьесы;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proofErr w:type="gramStart"/>
            <w:r w:rsidRPr="000D5EA4">
              <w:rPr>
                <w:sz w:val="24"/>
                <w:szCs w:val="24"/>
              </w:rPr>
              <w:t>— характеризовать героев произведения в общей системе персонажей, объяснять их роль в развитии действия, определять приёмы создания образа персонажа, создавать словесный портрет героя с использованием цитат из произведения, объяснять значение образов персонажей для раскрытия авторского замысла, создавать комплексную характеристику героя, сравнительную характеристику персонажей, выявлять авторское отношение к персонажу, опираясь на анализ текста;</w:t>
            </w:r>
            <w:proofErr w:type="gramEnd"/>
            <w:r w:rsidRPr="000D5EA4">
              <w:rPr>
                <w:sz w:val="24"/>
                <w:szCs w:val="24"/>
              </w:rPr>
              <w:t xml:space="preserve"> определять средства изображения внутреннего мира главных героев автором, оценивать чувства героев, мотивы их поведения; </w:t>
            </w:r>
          </w:p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характеризовать основные элементы изображённого мира (пейзаж, интерьер, вещный мир, деталь и т. д.) в контексте авторской идеи.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82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В.Г. Распутин.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Нравственные проблемы произведений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«Деньги для Ма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рии». (Вариант «Прощание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Матёрой», «Живи и помни».)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83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Драматургия второй половины ХХ века: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Проблемы нравственности в пьесе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А.В. Вампилова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«Старший сын». (Варианты для изучения в тематическом планировании.)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84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Б.Ш. Окуджава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. Слово о поэте. Военные мотивы в лирике поэта.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«До свидания, мальчики». Стихи о Москве. «Ты течёшь, как река. Странное название». Искренность и глубина поэтических интонаций. «Когда мне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невмочь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пересилить беду…».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создавать рассказ (сообщение) о писателе, используя материалы учебника и дополнительные источники;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эмоционально-образное содержание лирического произведения, давать характеристику лирического героя;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— определять средства художественной выразительности и раскрывать их роль в лирическом произведении; 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— сопоставлять лирические стихотворения одного автора и стихотворения разных поэтов, близкие по теме;</w:t>
            </w:r>
          </w:p>
          <w:p w:rsidR="000D5EA4" w:rsidRPr="000D5EA4" w:rsidRDefault="000D5EA4" w:rsidP="000D5EA4">
            <w:pPr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 xml:space="preserve"> — выполнять формальный анализ стихотворений, </w:t>
            </w:r>
            <w:r w:rsidRPr="000D5EA4">
              <w:rPr>
                <w:sz w:val="24"/>
                <w:szCs w:val="24"/>
              </w:rPr>
              <w:lastRenderedPageBreak/>
              <w:t xml:space="preserve">определяя особенности строфики, ритмической организации, способы рифмовки и другие особенности текста; </w:t>
            </w:r>
          </w:p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85-86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Урок-концерт по поэзии второй пол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овины XX века (Авторы произведе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ний: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Б.А. Ахмадулина, А.А. Вознесенский, В.С.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Высоцкий, Е.А. Евтушен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ко, Ю.П. Кузнецов, А.С. Кушнер, Ю.Д.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Левитанский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, Л.Н. Мартынов,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Вс.Н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. Некрасов, Б.Ш. Окуджава, Д.С. Самойлов, Г.В. Сапгир, Б.А.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Слуц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-кий, В.Н. Соколов, В.А. Солоухин, А.А. Тарковский, О.Г. Чухонцев.)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87-88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Семинар «Темы, идеи, сюжеты миро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вой литературы XX века» (По про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изведениям:</w:t>
            </w:r>
            <w:proofErr w:type="gram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Брэдбери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«451 градус по Фаренгейту»,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Д. Оруэлл.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«1984»,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Э.М. Ремарк.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Романы «На западном фронте без перемен», «Три товарища»,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Селлинджер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«Над пропастью во ржи»,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У.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Старк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Повести: «Чуда</w:t>
            </w:r>
            <w:r w:rsidR="004823F2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ки и </w:t>
            </w:r>
            <w:proofErr w:type="gramStart"/>
            <w:r w:rsidR="004823F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зануды</w:t>
            </w:r>
            <w:proofErr w:type="gramEnd"/>
            <w:r w:rsidR="004823F2">
              <w:rPr>
                <w:rFonts w:eastAsia="Calibri"/>
                <w:i/>
                <w:iCs/>
                <w:color w:val="000000"/>
                <w:sz w:val="24"/>
                <w:szCs w:val="24"/>
              </w:rPr>
              <w:t>», «Пусть танцуют бе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лые медведи»,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Э. Хемингуэй.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«Старик и море», роман «Прощай, оружие».) </w:t>
            </w:r>
            <w:proofErr w:type="gramEnd"/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89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 Франк.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Книга «Дневник Анны Франк». Нравственные уроки.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90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Родная (региональная) литература</w:t>
            </w:r>
            <w:r w:rsidR="00F03A02">
              <w:rPr>
                <w:rFonts w:eastAsia="Calibri"/>
                <w:i/>
                <w:iCs/>
                <w:color w:val="000000"/>
                <w:sz w:val="24"/>
                <w:szCs w:val="24"/>
              </w:rPr>
              <w:t>. Ценностные ориентиры в произ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ведениях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Джалиля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, Г. Тукая.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9571" w:type="dxa"/>
            <w:gridSpan w:val="5"/>
          </w:tcPr>
          <w:p w:rsidR="000D5EA4" w:rsidRPr="00CD746D" w:rsidRDefault="000D5EA4" w:rsidP="00CD74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IV. Современный литературный процесс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(литер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атура жанровая и нежанровая; со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временные литературные институции – писательские объединения, литературные премии, литературные издания и ресурсы; литературн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ые события и заметные авторы по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следних лет). 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91-92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Семинар на тему «Современный литературный процесс (литература жанровая и нежанровая; современные литературные институции – писательские объединения, литературные премии, литературные издания </w:t>
            </w:r>
            <w:proofErr w:type="gramEnd"/>
          </w:p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и ресурсы; литературные события и заметные авторы последних лет)». </w:t>
            </w:r>
            <w:proofErr w:type="gramStart"/>
            <w:r w:rsidRPr="000D5EA4">
              <w:rPr>
                <w:rFonts w:eastAsia="Calibri"/>
                <w:color w:val="000000"/>
                <w:sz w:val="24"/>
                <w:szCs w:val="24"/>
              </w:rPr>
              <w:t>(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По произведениям:</w:t>
            </w:r>
            <w:proofErr w:type="gram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Б.Акунин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Азазель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С. Алексиевич.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Книги «У вой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ны не женское лицо», «Цинковые мальчики»,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Веркин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Повесть «Об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лачный полк»,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А.В. Иванов.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Романы: «Сердце Пармы»,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«Золото бун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та»,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В.С. Маканин.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Рассказ «Кавказский пленный»,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В.О. Пелевин.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Рас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сказ «Затворник и Шестипалый», книга «Жизнь насекомых», </w:t>
            </w:r>
            <w:r w:rsidR="009E3562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М. </w:t>
            </w:r>
            <w:r w:rsidR="009E3562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Пет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росян.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«Дом, в котором…»,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Л.С. Петрушевская. </w:t>
            </w:r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«Новые </w:t>
            </w:r>
            <w:proofErr w:type="spellStart"/>
            <w:r w:rsidR="00B8716E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робин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зоны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З. </w:t>
            </w:r>
            <w:proofErr w:type="spellStart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Прилепин</w:t>
            </w:r>
            <w:proofErr w:type="spellEnd"/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Роман «Санька»,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Д.И. Рубина.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Повесть «Я и ты под персиковыми облаками», </w:t>
            </w:r>
            <w:r w:rsidRPr="000D5EA4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Т.Н. Толстая. </w:t>
            </w:r>
            <w:proofErr w:type="gram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Рассказ «На золотом крыльце сидели».) </w:t>
            </w:r>
            <w:proofErr w:type="gramEnd"/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lastRenderedPageBreak/>
              <w:t>93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Л.Е. Улицкая.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Проблематика рассказа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«Бумажная победа».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 w:val="restart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94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Д.Л. Быков.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Стихотворения, рассказы. Лекции о русской литературе.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95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Постмодернизм в современной русской литературе. Анализ рассказа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Т.Н. Толстой «Поэт и муза».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96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Анализ рассказа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О.А.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Славниковой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«Сестры Черепановы».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97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Б.П. Екимов.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Повесть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«Пиночет». 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«90-е годы («Деревенская проза» в современной русской литературе)»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98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Сюжетное своеобразие рассказа </w:t>
            </w:r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В.А. </w:t>
            </w:r>
            <w:proofErr w:type="spellStart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Пьецуха</w:t>
            </w:r>
            <w:proofErr w:type="spellEnd"/>
            <w:r w:rsidRPr="000D5EA4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 «Шкаф».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99</w:t>
            </w:r>
          </w:p>
        </w:tc>
        <w:tc>
          <w:tcPr>
            <w:tcW w:w="3791" w:type="dxa"/>
          </w:tcPr>
          <w:p w:rsidR="000D5EA4" w:rsidRPr="000D5EA4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b/>
                <w:color w:val="000000"/>
                <w:sz w:val="24"/>
                <w:szCs w:val="24"/>
              </w:rPr>
              <w:t>Р</w:t>
            </w:r>
            <w:r w:rsidR="00B8716E">
              <w:rPr>
                <w:rFonts w:eastAsia="Calibri"/>
                <w:b/>
                <w:color w:val="000000"/>
                <w:sz w:val="24"/>
                <w:szCs w:val="24"/>
              </w:rPr>
              <w:t>азвитие речи.</w:t>
            </w:r>
            <w:r w:rsidRPr="000D5EA4">
              <w:rPr>
                <w:rFonts w:eastAsia="Calibri"/>
                <w:b/>
                <w:color w:val="000000"/>
                <w:sz w:val="24"/>
                <w:szCs w:val="24"/>
              </w:rPr>
              <w:t xml:space="preserve"> Сочинение по произведению современной литературы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  <w:vMerge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D5EA4" w:rsidRPr="000D5EA4" w:rsidTr="00EF7A5C">
        <w:tc>
          <w:tcPr>
            <w:tcW w:w="9571" w:type="dxa"/>
            <w:gridSpan w:val="5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 xml:space="preserve">V. Литература и другие виды искусства (судьба художника в литературе и тема </w:t>
            </w:r>
            <w:proofErr w:type="spellStart"/>
            <w:proofErr w:type="gramStart"/>
            <w:r w:rsidRPr="000D5EA4">
              <w:rPr>
                <w:rFonts w:eastAsia="Calibri"/>
                <w:b/>
                <w:sz w:val="24"/>
                <w:szCs w:val="24"/>
              </w:rPr>
              <w:t>твор-чества</w:t>
            </w:r>
            <w:proofErr w:type="spellEnd"/>
            <w:proofErr w:type="gramEnd"/>
            <w:r w:rsidRPr="000D5EA4">
              <w:rPr>
                <w:rFonts w:eastAsia="Calibri"/>
                <w:b/>
                <w:sz w:val="24"/>
                <w:szCs w:val="24"/>
              </w:rPr>
              <w:t xml:space="preserve"> в литературе, литература и театр, кино, живопись, музыка и др.; интерпретация литературного произведения).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100-101</w:t>
            </w:r>
          </w:p>
        </w:tc>
        <w:tc>
          <w:tcPr>
            <w:tcW w:w="3791" w:type="dxa"/>
          </w:tcPr>
          <w:p w:rsidR="000D5EA4" w:rsidRPr="00CD746D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>Литература и другие виды искусства (судьба художника в литературе и тема творчества в литературе, литерат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ура и театр, кино, живопись, му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зыка и др.; интерпретация литератур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ного произведения) по произведе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ниям мировой литературы XIX–ХХ 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века: Х. Ли. Роман «Убить пере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смешника»; У.С. Моэм. Роман «Теат</w:t>
            </w:r>
            <w:r w:rsidR="00B8716E">
              <w:rPr>
                <w:rFonts w:eastAsia="Calibri"/>
                <w:color w:val="000000"/>
                <w:sz w:val="24"/>
                <w:szCs w:val="24"/>
              </w:rPr>
              <w:t>р»; Г. Уэллс. Роман «Машина вре</w:t>
            </w:r>
            <w:r w:rsidRPr="000D5EA4">
              <w:rPr>
                <w:rFonts w:eastAsia="Calibri"/>
                <w:color w:val="000000"/>
                <w:sz w:val="24"/>
                <w:szCs w:val="24"/>
              </w:rPr>
              <w:t>мени»; Б. Шоу. Пьеса «</w:t>
            </w:r>
            <w:proofErr w:type="spellStart"/>
            <w:r w:rsidRPr="000D5EA4">
              <w:rPr>
                <w:rFonts w:eastAsia="Calibri"/>
                <w:color w:val="000000"/>
                <w:sz w:val="24"/>
                <w:szCs w:val="24"/>
              </w:rPr>
              <w:t>Пигмалион</w:t>
            </w:r>
            <w:proofErr w:type="spellEnd"/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both"/>
              <w:rPr>
                <w:sz w:val="24"/>
                <w:szCs w:val="24"/>
              </w:rPr>
            </w:pPr>
            <w:r w:rsidRPr="000D5EA4">
              <w:rPr>
                <w:sz w:val="24"/>
                <w:szCs w:val="24"/>
              </w:rPr>
              <w:t>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0D5EA4" w:rsidRPr="000D5EA4" w:rsidTr="00EF7A5C">
        <w:tc>
          <w:tcPr>
            <w:tcW w:w="656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102</w:t>
            </w:r>
          </w:p>
        </w:tc>
        <w:tc>
          <w:tcPr>
            <w:tcW w:w="3791" w:type="dxa"/>
          </w:tcPr>
          <w:p w:rsidR="000D5EA4" w:rsidRPr="00CD746D" w:rsidRDefault="000D5EA4" w:rsidP="000D5EA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D5EA4">
              <w:rPr>
                <w:rFonts w:eastAsia="Calibri"/>
                <w:color w:val="000000"/>
                <w:sz w:val="24"/>
                <w:szCs w:val="24"/>
              </w:rPr>
              <w:t xml:space="preserve">Проблемы и уроки литературы XX века. </w:t>
            </w:r>
          </w:p>
        </w:tc>
        <w:tc>
          <w:tcPr>
            <w:tcW w:w="1499" w:type="dxa"/>
            <w:gridSpan w:val="2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D5EA4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0D5EA4" w:rsidRPr="000D5EA4" w:rsidRDefault="000D5EA4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8716E" w:rsidRPr="000D5EA4" w:rsidTr="00EF7A5C">
        <w:tc>
          <w:tcPr>
            <w:tcW w:w="9571" w:type="dxa"/>
            <w:gridSpan w:val="5"/>
          </w:tcPr>
          <w:p w:rsidR="00B8716E" w:rsidRPr="000D5EA4" w:rsidRDefault="00B8716E" w:rsidP="000D5E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716E">
              <w:rPr>
                <w:rFonts w:eastAsia="Calibri"/>
                <w:b/>
                <w:sz w:val="24"/>
                <w:szCs w:val="24"/>
              </w:rPr>
              <w:t>Количество сочинений: классных-</w:t>
            </w: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B8716E">
              <w:rPr>
                <w:rFonts w:eastAsia="Calibri"/>
                <w:b/>
                <w:sz w:val="24"/>
                <w:szCs w:val="24"/>
              </w:rPr>
              <w:t>;домашних-</w:t>
            </w: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</w:tbl>
    <w:p w:rsidR="000D5EA4" w:rsidRDefault="000D5EA4" w:rsidP="00F03D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D5EA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B24" w:rsidRDefault="00C55B24" w:rsidP="00296C4C">
      <w:pPr>
        <w:spacing w:after="0" w:line="240" w:lineRule="auto"/>
      </w:pPr>
      <w:r>
        <w:separator/>
      </w:r>
    </w:p>
  </w:endnote>
  <w:endnote w:type="continuationSeparator" w:id="0">
    <w:p w:rsidR="00C55B24" w:rsidRDefault="00C55B24" w:rsidP="0029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073258"/>
      <w:docPartObj>
        <w:docPartGallery w:val="Page Numbers (Bottom of Page)"/>
        <w:docPartUnique/>
      </w:docPartObj>
    </w:sdtPr>
    <w:sdtEndPr/>
    <w:sdtContent>
      <w:p w:rsidR="00D67665" w:rsidRDefault="00D676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C6F">
          <w:rPr>
            <w:noProof/>
          </w:rPr>
          <w:t>1</w:t>
        </w:r>
        <w:r>
          <w:fldChar w:fldCharType="end"/>
        </w:r>
      </w:p>
    </w:sdtContent>
  </w:sdt>
  <w:p w:rsidR="00D67665" w:rsidRDefault="00D676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B24" w:rsidRDefault="00C55B24" w:rsidP="00296C4C">
      <w:pPr>
        <w:spacing w:after="0" w:line="240" w:lineRule="auto"/>
      </w:pPr>
      <w:r>
        <w:separator/>
      </w:r>
    </w:p>
  </w:footnote>
  <w:footnote w:type="continuationSeparator" w:id="0">
    <w:p w:rsidR="00C55B24" w:rsidRDefault="00C55B24" w:rsidP="00296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20"/>
    <w:rsid w:val="00021EF0"/>
    <w:rsid w:val="0006189A"/>
    <w:rsid w:val="000D5EA4"/>
    <w:rsid w:val="001836A1"/>
    <w:rsid w:val="00197E19"/>
    <w:rsid w:val="001B3B0C"/>
    <w:rsid w:val="00296C4C"/>
    <w:rsid w:val="002A1720"/>
    <w:rsid w:val="002A6CCC"/>
    <w:rsid w:val="002E70F1"/>
    <w:rsid w:val="00344DBE"/>
    <w:rsid w:val="003455AB"/>
    <w:rsid w:val="003F4B24"/>
    <w:rsid w:val="0044701D"/>
    <w:rsid w:val="00467C6F"/>
    <w:rsid w:val="004823F2"/>
    <w:rsid w:val="005C4C39"/>
    <w:rsid w:val="005D58B3"/>
    <w:rsid w:val="00696706"/>
    <w:rsid w:val="00725F2E"/>
    <w:rsid w:val="00782DEE"/>
    <w:rsid w:val="007B1889"/>
    <w:rsid w:val="007B6627"/>
    <w:rsid w:val="00816A86"/>
    <w:rsid w:val="008319C2"/>
    <w:rsid w:val="00874DDF"/>
    <w:rsid w:val="0089478C"/>
    <w:rsid w:val="0091487C"/>
    <w:rsid w:val="009D129D"/>
    <w:rsid w:val="009E3562"/>
    <w:rsid w:val="009E7982"/>
    <w:rsid w:val="00A55B25"/>
    <w:rsid w:val="00B8716E"/>
    <w:rsid w:val="00C55B24"/>
    <w:rsid w:val="00CD746D"/>
    <w:rsid w:val="00D21F36"/>
    <w:rsid w:val="00D67665"/>
    <w:rsid w:val="00DC7723"/>
    <w:rsid w:val="00E923B2"/>
    <w:rsid w:val="00EC5373"/>
    <w:rsid w:val="00EF7A5C"/>
    <w:rsid w:val="00F03A02"/>
    <w:rsid w:val="00F03D9E"/>
    <w:rsid w:val="00F87A13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03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0D5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C4C"/>
  </w:style>
  <w:style w:type="paragraph" w:styleId="a6">
    <w:name w:val="footer"/>
    <w:basedOn w:val="a"/>
    <w:link w:val="a7"/>
    <w:uiPriority w:val="99"/>
    <w:unhideWhenUsed/>
    <w:rsid w:val="0029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C4C"/>
  </w:style>
  <w:style w:type="paragraph" w:styleId="a8">
    <w:name w:val="Balloon Text"/>
    <w:basedOn w:val="a"/>
    <w:link w:val="a9"/>
    <w:uiPriority w:val="99"/>
    <w:semiHidden/>
    <w:unhideWhenUsed/>
    <w:rsid w:val="0034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4DBE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link w:val="ab"/>
    <w:uiPriority w:val="1"/>
    <w:locked/>
    <w:rsid w:val="00467C6F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467C6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03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0D5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C4C"/>
  </w:style>
  <w:style w:type="paragraph" w:styleId="a6">
    <w:name w:val="footer"/>
    <w:basedOn w:val="a"/>
    <w:link w:val="a7"/>
    <w:uiPriority w:val="99"/>
    <w:unhideWhenUsed/>
    <w:rsid w:val="0029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C4C"/>
  </w:style>
  <w:style w:type="paragraph" w:styleId="a8">
    <w:name w:val="Balloon Text"/>
    <w:basedOn w:val="a"/>
    <w:link w:val="a9"/>
    <w:uiPriority w:val="99"/>
    <w:semiHidden/>
    <w:unhideWhenUsed/>
    <w:rsid w:val="0034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4DBE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link w:val="ab"/>
    <w:uiPriority w:val="1"/>
    <w:locked/>
    <w:rsid w:val="00467C6F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467C6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51</Pages>
  <Words>14794</Words>
  <Characters>84328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AC003UR</dc:creator>
  <cp:lastModifiedBy>Завуч</cp:lastModifiedBy>
  <cp:revision>13</cp:revision>
  <cp:lastPrinted>2021-01-29T17:36:00Z</cp:lastPrinted>
  <dcterms:created xsi:type="dcterms:W3CDTF">2021-01-29T15:38:00Z</dcterms:created>
  <dcterms:modified xsi:type="dcterms:W3CDTF">2021-02-02T17:48:00Z</dcterms:modified>
</cp:coreProperties>
</file>